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56" w:rsidRPr="002F72AB" w:rsidRDefault="00D64856" w:rsidP="00D64856">
      <w:pPr>
        <w:rPr>
          <w:rFonts w:ascii="Tahoma" w:hAnsi="Tahoma" w:cs="Tahoma"/>
          <w:sz w:val="32"/>
          <w:szCs w:val="32"/>
        </w:rPr>
      </w:pPr>
    </w:p>
    <w:p w:rsidR="00D64856" w:rsidRPr="002F72AB" w:rsidRDefault="00D64856" w:rsidP="00D64856">
      <w:pPr>
        <w:jc w:val="right"/>
        <w:rPr>
          <w:rFonts w:ascii="Tahoma" w:hAnsi="Tahoma" w:cs="Tahoma"/>
          <w:color w:val="000000"/>
          <w:sz w:val="22"/>
          <w:szCs w:val="22"/>
        </w:rPr>
      </w:pPr>
      <w:r w:rsidRPr="002F72AB">
        <w:rPr>
          <w:rFonts w:ascii="Tahoma" w:hAnsi="Tahoma" w:cs="Tahoma"/>
          <w:color w:val="000000"/>
          <w:sz w:val="22"/>
          <w:szCs w:val="22"/>
        </w:rPr>
        <w:t xml:space="preserve">Kołobrzeg, dnia </w:t>
      </w:r>
      <w:r w:rsidR="002F72AB" w:rsidRPr="002F72AB">
        <w:rPr>
          <w:rFonts w:ascii="Tahoma" w:hAnsi="Tahoma" w:cs="Tahoma"/>
          <w:color w:val="000000"/>
          <w:sz w:val="22"/>
          <w:szCs w:val="22"/>
        </w:rPr>
        <w:t>10.11</w:t>
      </w:r>
      <w:r w:rsidRPr="002F72AB">
        <w:rPr>
          <w:rFonts w:ascii="Tahoma" w:hAnsi="Tahoma" w:cs="Tahoma"/>
          <w:color w:val="000000"/>
          <w:sz w:val="22"/>
          <w:szCs w:val="22"/>
        </w:rPr>
        <w:t>.2020 r.</w:t>
      </w:r>
    </w:p>
    <w:p w:rsidR="00D64856" w:rsidRPr="002F72AB" w:rsidRDefault="00D64856" w:rsidP="00D64856">
      <w:pPr>
        <w:jc w:val="both"/>
        <w:rPr>
          <w:rFonts w:ascii="Tahoma" w:hAnsi="Tahoma" w:cs="Tahoma"/>
          <w:color w:val="000000"/>
          <w:sz w:val="22"/>
          <w:szCs w:val="22"/>
        </w:rPr>
      </w:pPr>
    </w:p>
    <w:p w:rsidR="00D64856" w:rsidRPr="002F72AB" w:rsidRDefault="00D64856" w:rsidP="00D64856">
      <w:pPr>
        <w:jc w:val="both"/>
        <w:rPr>
          <w:rFonts w:ascii="Tahoma" w:hAnsi="Tahoma" w:cs="Tahoma"/>
          <w:color w:val="000000"/>
          <w:sz w:val="22"/>
          <w:szCs w:val="22"/>
        </w:rPr>
      </w:pPr>
    </w:p>
    <w:p w:rsidR="002F72AB" w:rsidRPr="002F72AB" w:rsidRDefault="00D64856" w:rsidP="00D64856">
      <w:pPr>
        <w:spacing w:line="276" w:lineRule="auto"/>
        <w:jc w:val="both"/>
        <w:rPr>
          <w:rFonts w:ascii="Tahoma" w:eastAsia="Calibri" w:hAnsi="Tahoma" w:cs="Tahoma"/>
          <w:sz w:val="22"/>
          <w:szCs w:val="22"/>
          <w:lang w:eastAsia="en-US"/>
        </w:rPr>
      </w:pPr>
      <w:proofErr w:type="spellStart"/>
      <w:r w:rsidRPr="002F72AB">
        <w:rPr>
          <w:rFonts w:ascii="Tahoma" w:eastAsia="Calibri" w:hAnsi="Tahoma" w:cs="Tahoma"/>
          <w:sz w:val="22"/>
          <w:szCs w:val="22"/>
          <w:lang w:eastAsia="en-US"/>
        </w:rPr>
        <w:t>Zespół</w:t>
      </w:r>
      <w:proofErr w:type="spellEnd"/>
      <w:r w:rsidRPr="002F72AB">
        <w:rPr>
          <w:rFonts w:ascii="Tahoma" w:eastAsia="Calibri" w:hAnsi="Tahoma" w:cs="Tahoma"/>
          <w:sz w:val="22"/>
          <w:szCs w:val="22"/>
          <w:lang w:eastAsia="en-US"/>
        </w:rPr>
        <w:t xml:space="preserve"> </w:t>
      </w:r>
      <w:proofErr w:type="spellStart"/>
      <w:r w:rsidRPr="002F72AB">
        <w:rPr>
          <w:rFonts w:ascii="Tahoma" w:eastAsia="Calibri" w:hAnsi="Tahoma" w:cs="Tahoma"/>
          <w:sz w:val="22"/>
          <w:szCs w:val="22"/>
          <w:lang w:eastAsia="en-US"/>
        </w:rPr>
        <w:t>Szkół</w:t>
      </w:r>
      <w:proofErr w:type="spellEnd"/>
      <w:r w:rsidRPr="002F72AB">
        <w:rPr>
          <w:rFonts w:ascii="Tahoma" w:eastAsia="Calibri" w:hAnsi="Tahoma" w:cs="Tahoma"/>
          <w:sz w:val="22"/>
          <w:szCs w:val="22"/>
          <w:lang w:eastAsia="en-US"/>
        </w:rPr>
        <w:t xml:space="preserve"> nr 2 </w:t>
      </w:r>
    </w:p>
    <w:p w:rsidR="00D64856" w:rsidRPr="002F72AB" w:rsidRDefault="00D64856" w:rsidP="00D64856">
      <w:pPr>
        <w:spacing w:line="276" w:lineRule="auto"/>
        <w:jc w:val="both"/>
        <w:rPr>
          <w:rFonts w:ascii="Tahoma" w:eastAsia="Calibri" w:hAnsi="Tahoma" w:cs="Tahoma"/>
          <w:sz w:val="22"/>
          <w:szCs w:val="22"/>
          <w:lang w:eastAsia="en-US"/>
        </w:rPr>
      </w:pPr>
      <w:r w:rsidRPr="002F72AB">
        <w:rPr>
          <w:rFonts w:ascii="Tahoma" w:eastAsia="Calibri" w:hAnsi="Tahoma" w:cs="Tahoma"/>
          <w:sz w:val="22"/>
          <w:szCs w:val="22"/>
          <w:lang w:eastAsia="en-US"/>
        </w:rPr>
        <w:t>im. Bolesława III Krzywoustego w Kołobrzegu</w:t>
      </w:r>
    </w:p>
    <w:p w:rsidR="00D64856" w:rsidRPr="002F72AB" w:rsidRDefault="00D64856" w:rsidP="00D64856">
      <w:pPr>
        <w:spacing w:line="276" w:lineRule="auto"/>
        <w:jc w:val="both"/>
        <w:rPr>
          <w:rFonts w:ascii="Tahoma" w:eastAsia="Calibri" w:hAnsi="Tahoma" w:cs="Tahoma"/>
          <w:sz w:val="22"/>
          <w:szCs w:val="22"/>
          <w:lang w:eastAsia="en-US"/>
        </w:rPr>
      </w:pPr>
      <w:r w:rsidRPr="002F72AB">
        <w:rPr>
          <w:rFonts w:ascii="Tahoma" w:eastAsia="Calibri" w:hAnsi="Tahoma" w:cs="Tahoma"/>
          <w:sz w:val="22"/>
          <w:szCs w:val="22"/>
          <w:lang w:eastAsia="en-US"/>
        </w:rPr>
        <w:t>ul. Piastowska 5</w:t>
      </w:r>
    </w:p>
    <w:p w:rsidR="00D64856" w:rsidRPr="005D28C4" w:rsidRDefault="002F72AB" w:rsidP="00D64856">
      <w:pPr>
        <w:spacing w:line="276" w:lineRule="auto"/>
        <w:jc w:val="both"/>
        <w:rPr>
          <w:rFonts w:ascii="Tahoma" w:eastAsia="Calibri" w:hAnsi="Tahoma" w:cs="Tahoma"/>
          <w:sz w:val="22"/>
          <w:szCs w:val="22"/>
          <w:lang w:eastAsia="en-US"/>
        </w:rPr>
      </w:pPr>
      <w:r w:rsidRPr="005D28C4">
        <w:rPr>
          <w:rFonts w:ascii="Tahoma" w:eastAsia="Calibri" w:hAnsi="Tahoma" w:cs="Tahoma"/>
          <w:sz w:val="22"/>
          <w:szCs w:val="22"/>
          <w:lang w:eastAsia="en-US"/>
        </w:rPr>
        <w:t>78-100 Kołobrzeg</w:t>
      </w:r>
    </w:p>
    <w:p w:rsidR="00D64856" w:rsidRPr="005D28C4" w:rsidRDefault="00D64856" w:rsidP="00D64856">
      <w:pPr>
        <w:spacing w:line="276" w:lineRule="auto"/>
        <w:jc w:val="both"/>
        <w:rPr>
          <w:rFonts w:ascii="Tahoma" w:eastAsia="Calibri" w:hAnsi="Tahoma" w:cs="Tahoma"/>
          <w:sz w:val="22"/>
          <w:szCs w:val="22"/>
          <w:lang w:eastAsia="en-US"/>
        </w:rPr>
      </w:pPr>
      <w:r w:rsidRPr="002F72AB">
        <w:rPr>
          <w:rFonts w:ascii="Tahoma" w:eastAsia="Calibri" w:hAnsi="Tahoma" w:cs="Tahoma"/>
          <w:sz w:val="22"/>
          <w:szCs w:val="22"/>
          <w:lang w:val="de-DE" w:eastAsia="en-US"/>
        </w:rPr>
        <w:t>e-</w:t>
      </w:r>
      <w:proofErr w:type="spellStart"/>
      <w:r w:rsidRPr="002F72AB">
        <w:rPr>
          <w:rFonts w:ascii="Tahoma" w:eastAsia="Calibri" w:hAnsi="Tahoma" w:cs="Tahoma"/>
          <w:sz w:val="22"/>
          <w:szCs w:val="22"/>
          <w:lang w:val="de-DE" w:eastAsia="en-US"/>
        </w:rPr>
        <w:t>mail</w:t>
      </w:r>
      <w:proofErr w:type="spellEnd"/>
      <w:r w:rsidRPr="002F72AB">
        <w:rPr>
          <w:rFonts w:ascii="Tahoma" w:eastAsia="Calibri" w:hAnsi="Tahoma" w:cs="Tahoma"/>
          <w:sz w:val="22"/>
          <w:szCs w:val="22"/>
          <w:lang w:val="de-DE" w:eastAsia="en-US"/>
        </w:rPr>
        <w:t xml:space="preserve">: </w:t>
      </w:r>
      <w:r w:rsidRPr="005D28C4">
        <w:rPr>
          <w:rFonts w:ascii="Tahoma" w:eastAsia="Calibri" w:hAnsi="Tahoma" w:cs="Tahoma"/>
          <w:sz w:val="22"/>
          <w:szCs w:val="22"/>
          <w:lang w:eastAsia="en-US"/>
        </w:rPr>
        <w:t xml:space="preserve">zs2@kolobrzeg.powiat.pl </w:t>
      </w:r>
    </w:p>
    <w:p w:rsidR="00D64856" w:rsidRPr="002F72AB" w:rsidRDefault="00D64856" w:rsidP="00D64856">
      <w:pPr>
        <w:jc w:val="both"/>
        <w:rPr>
          <w:rFonts w:ascii="Tahoma" w:eastAsia="Calibri" w:hAnsi="Tahoma" w:cs="Tahoma"/>
          <w:i/>
          <w:color w:val="000000"/>
          <w:sz w:val="22"/>
          <w:szCs w:val="22"/>
          <w:lang w:eastAsia="en-US"/>
        </w:rPr>
      </w:pPr>
      <w:r w:rsidRPr="002F72AB">
        <w:rPr>
          <w:rFonts w:ascii="Tahoma" w:eastAsia="Calibri" w:hAnsi="Tahoma" w:cs="Tahoma"/>
          <w:i/>
          <w:sz w:val="22"/>
          <w:szCs w:val="22"/>
          <w:lang w:eastAsia="en-US"/>
        </w:rPr>
        <w:t>(Zamawiający)</w:t>
      </w:r>
    </w:p>
    <w:p w:rsidR="00D64856" w:rsidRPr="002F72AB" w:rsidRDefault="00D64856" w:rsidP="00D64856">
      <w:pPr>
        <w:jc w:val="both"/>
        <w:rPr>
          <w:rFonts w:ascii="Tahoma" w:hAnsi="Tahoma" w:cs="Tahoma"/>
          <w:color w:val="000000"/>
          <w:sz w:val="22"/>
          <w:szCs w:val="22"/>
        </w:rPr>
      </w:pPr>
    </w:p>
    <w:p w:rsidR="00D64856" w:rsidRPr="002F72AB" w:rsidRDefault="00D64856" w:rsidP="00D64856">
      <w:pPr>
        <w:jc w:val="both"/>
        <w:rPr>
          <w:rFonts w:ascii="Calibri" w:hAnsi="Calibri"/>
          <w:b/>
          <w:color w:val="000000"/>
          <w:sz w:val="22"/>
          <w:szCs w:val="22"/>
        </w:rPr>
      </w:pPr>
    </w:p>
    <w:p w:rsidR="00645EAF" w:rsidRDefault="00645EAF" w:rsidP="002F72AB">
      <w:pPr>
        <w:jc w:val="center"/>
        <w:rPr>
          <w:rFonts w:ascii="Tahoma" w:hAnsi="Tahoma" w:cs="Tahoma"/>
          <w:b/>
          <w:color w:val="000000"/>
          <w:sz w:val="22"/>
          <w:szCs w:val="22"/>
        </w:rPr>
      </w:pPr>
    </w:p>
    <w:p w:rsidR="002F72AB" w:rsidRDefault="002F72AB" w:rsidP="002F72AB">
      <w:pPr>
        <w:jc w:val="center"/>
        <w:rPr>
          <w:rFonts w:ascii="Tahoma" w:hAnsi="Tahoma" w:cs="Tahoma"/>
          <w:b/>
          <w:color w:val="000000"/>
          <w:sz w:val="22"/>
          <w:szCs w:val="22"/>
        </w:rPr>
      </w:pPr>
      <w:r w:rsidRPr="002F72AB">
        <w:rPr>
          <w:rFonts w:ascii="Tahoma" w:hAnsi="Tahoma" w:cs="Tahoma"/>
          <w:b/>
          <w:color w:val="000000"/>
          <w:sz w:val="22"/>
          <w:szCs w:val="22"/>
        </w:rPr>
        <w:t>INFORMACJA O WYBORZE NAJKORZYSTNIEJSZEJ OFERTY</w:t>
      </w:r>
    </w:p>
    <w:p w:rsidR="002F72AB" w:rsidRDefault="002F72AB" w:rsidP="002F72AB">
      <w:pPr>
        <w:jc w:val="center"/>
        <w:rPr>
          <w:rFonts w:ascii="Tahoma" w:hAnsi="Tahoma" w:cs="Tahoma"/>
          <w:b/>
          <w:color w:val="000000"/>
          <w:sz w:val="22"/>
          <w:szCs w:val="22"/>
        </w:rPr>
      </w:pPr>
    </w:p>
    <w:p w:rsidR="00F24CD2" w:rsidRDefault="00F24CD2" w:rsidP="002F72AB">
      <w:pPr>
        <w:jc w:val="both"/>
        <w:rPr>
          <w:rFonts w:ascii="Tahoma" w:hAnsi="Tahoma" w:cs="Tahoma"/>
          <w:color w:val="000000"/>
          <w:sz w:val="22"/>
          <w:szCs w:val="22"/>
        </w:rPr>
      </w:pPr>
    </w:p>
    <w:p w:rsidR="002F72AB" w:rsidRDefault="002F72AB" w:rsidP="002F72AB">
      <w:pPr>
        <w:jc w:val="both"/>
        <w:rPr>
          <w:rFonts w:ascii="Tahoma" w:hAnsi="Tahoma" w:cs="Tahoma"/>
          <w:color w:val="000000"/>
          <w:sz w:val="22"/>
          <w:szCs w:val="22"/>
        </w:rPr>
      </w:pPr>
      <w:r>
        <w:rPr>
          <w:rFonts w:ascii="Tahoma" w:hAnsi="Tahoma" w:cs="Tahoma"/>
          <w:color w:val="000000"/>
          <w:sz w:val="22"/>
          <w:szCs w:val="22"/>
        </w:rPr>
        <w:t>Postępowanie o udzielnie zamówienia publicznego w trybie przetargu nieograniczonego pod nazwą:</w:t>
      </w:r>
    </w:p>
    <w:p w:rsidR="002F72AB" w:rsidRPr="002F72AB" w:rsidRDefault="002F72AB" w:rsidP="002F72AB">
      <w:pPr>
        <w:jc w:val="both"/>
        <w:rPr>
          <w:rFonts w:ascii="Tahoma" w:hAnsi="Tahoma" w:cs="Tahoma"/>
          <w:b/>
          <w:sz w:val="22"/>
          <w:szCs w:val="22"/>
        </w:rPr>
      </w:pPr>
      <w:r w:rsidRPr="002F72AB">
        <w:rPr>
          <w:rFonts w:ascii="Tahoma" w:hAnsi="Tahoma" w:cs="Tahoma"/>
          <w:b/>
          <w:sz w:val="22"/>
          <w:szCs w:val="22"/>
        </w:rPr>
        <w:t>Dostawa wyposażenia pracowni do Zespołu</w:t>
      </w:r>
      <w:r w:rsidR="0050058A">
        <w:rPr>
          <w:rFonts w:ascii="Tahoma" w:hAnsi="Tahoma" w:cs="Tahoma"/>
          <w:b/>
          <w:sz w:val="22"/>
          <w:szCs w:val="22"/>
        </w:rPr>
        <w:t xml:space="preserve"> S</w:t>
      </w:r>
      <w:r w:rsidRPr="002F72AB">
        <w:rPr>
          <w:rFonts w:ascii="Tahoma" w:hAnsi="Tahoma" w:cs="Tahoma"/>
          <w:b/>
          <w:sz w:val="22"/>
          <w:szCs w:val="22"/>
        </w:rPr>
        <w:t xml:space="preserve">zkół nr 2           </w:t>
      </w:r>
    </w:p>
    <w:p w:rsidR="002F72AB" w:rsidRDefault="002F72AB" w:rsidP="002F72AB">
      <w:pPr>
        <w:jc w:val="both"/>
        <w:rPr>
          <w:rFonts w:ascii="Tahoma" w:hAnsi="Tahoma" w:cs="Tahoma"/>
          <w:b/>
          <w:sz w:val="22"/>
          <w:szCs w:val="22"/>
        </w:rPr>
      </w:pPr>
      <w:r w:rsidRPr="002F72AB">
        <w:rPr>
          <w:rFonts w:ascii="Tahoma" w:hAnsi="Tahoma" w:cs="Tahoma"/>
          <w:b/>
          <w:sz w:val="22"/>
          <w:szCs w:val="22"/>
        </w:rPr>
        <w:t>im. Bolesława III Krzywoustego w Kołobrzegu w ramach projektu „ Zawodowiec w nowoczesnej gospodarce”</w:t>
      </w:r>
    </w:p>
    <w:p w:rsidR="002F72AB" w:rsidRDefault="002F72AB" w:rsidP="002F72AB">
      <w:pPr>
        <w:jc w:val="both"/>
        <w:rPr>
          <w:rFonts w:ascii="Tahoma" w:hAnsi="Tahoma" w:cs="Tahoma"/>
          <w:sz w:val="22"/>
          <w:szCs w:val="22"/>
        </w:rPr>
      </w:pPr>
    </w:p>
    <w:p w:rsidR="00446ADD" w:rsidRDefault="00446ADD" w:rsidP="00446ADD">
      <w:pPr>
        <w:rPr>
          <w:rFonts w:ascii="Tahoma" w:hAnsi="Tahoma" w:cs="Tahoma"/>
          <w:color w:val="000000"/>
          <w:sz w:val="22"/>
          <w:szCs w:val="22"/>
        </w:rPr>
      </w:pPr>
      <w:r>
        <w:rPr>
          <w:rFonts w:ascii="Tahoma" w:hAnsi="Tahoma" w:cs="Tahoma"/>
          <w:color w:val="000000"/>
          <w:sz w:val="22"/>
          <w:szCs w:val="22"/>
        </w:rPr>
        <w:t>Numer nadany przez Zamawiającego G.26.1.1.2020.BS</w:t>
      </w:r>
    </w:p>
    <w:p w:rsidR="00446ADD" w:rsidRDefault="00446ADD" w:rsidP="002F72AB">
      <w:pPr>
        <w:tabs>
          <w:tab w:val="left" w:pos="400"/>
          <w:tab w:val="left" w:pos="3976"/>
          <w:tab w:val="center" w:pos="8228"/>
          <w:tab w:val="right" w:pos="12764"/>
        </w:tabs>
        <w:jc w:val="both"/>
        <w:rPr>
          <w:rFonts w:ascii="Tahoma" w:hAnsi="Tahoma" w:cs="Tahoma"/>
          <w:sz w:val="22"/>
          <w:szCs w:val="22"/>
        </w:rPr>
      </w:pPr>
    </w:p>
    <w:p w:rsidR="002F72AB" w:rsidRDefault="002F72AB" w:rsidP="002F72AB">
      <w:pPr>
        <w:tabs>
          <w:tab w:val="left" w:pos="400"/>
          <w:tab w:val="left" w:pos="3976"/>
          <w:tab w:val="center" w:pos="8228"/>
          <w:tab w:val="right" w:pos="12764"/>
        </w:tabs>
        <w:jc w:val="both"/>
        <w:rPr>
          <w:rFonts w:ascii="Tahoma" w:hAnsi="Tahoma" w:cs="Tahoma"/>
          <w:bCs/>
          <w:sz w:val="22"/>
          <w:szCs w:val="22"/>
        </w:rPr>
      </w:pPr>
      <w:r>
        <w:rPr>
          <w:rFonts w:ascii="Tahoma" w:hAnsi="Tahoma" w:cs="Tahoma"/>
          <w:sz w:val="22"/>
          <w:szCs w:val="22"/>
        </w:rPr>
        <w:t>Postępowanie prowadzone jest w procedurze</w:t>
      </w:r>
      <w:r w:rsidRPr="002F72AB">
        <w:rPr>
          <w:rFonts w:ascii="Tahoma" w:hAnsi="Tahoma" w:cs="Tahoma"/>
          <w:sz w:val="22"/>
          <w:szCs w:val="22"/>
        </w:rPr>
        <w:t xml:space="preserve">, </w:t>
      </w:r>
      <w:r w:rsidRPr="002F72AB">
        <w:rPr>
          <w:rFonts w:ascii="Tahoma" w:hAnsi="Tahoma" w:cs="Tahoma"/>
          <w:bCs/>
          <w:sz w:val="22"/>
          <w:szCs w:val="22"/>
        </w:rPr>
        <w:t>o której mowa w art. 24aa ust. 1 ustawy Prawo zamówień publicznych.</w:t>
      </w:r>
    </w:p>
    <w:p w:rsidR="00446ADD" w:rsidRDefault="00446ADD" w:rsidP="002F72AB">
      <w:pPr>
        <w:tabs>
          <w:tab w:val="left" w:pos="400"/>
          <w:tab w:val="left" w:pos="3976"/>
          <w:tab w:val="center" w:pos="8228"/>
          <w:tab w:val="right" w:pos="12764"/>
        </w:tabs>
        <w:jc w:val="both"/>
        <w:rPr>
          <w:rFonts w:ascii="Tahoma" w:hAnsi="Tahoma" w:cs="Tahoma"/>
          <w:sz w:val="22"/>
          <w:szCs w:val="22"/>
          <w:shd w:val="clear" w:color="auto" w:fill="FFFFFF"/>
        </w:rPr>
      </w:pPr>
      <w:r w:rsidRPr="00446ADD">
        <w:rPr>
          <w:rFonts w:ascii="Tahoma" w:hAnsi="Tahoma" w:cs="Tahoma"/>
          <w:sz w:val="22"/>
          <w:szCs w:val="22"/>
          <w:shd w:val="clear" w:color="auto" w:fill="FFFFFF"/>
        </w:rPr>
        <w:t xml:space="preserve">Zamawiający działając na podstawie art. 92 ust. 1 ustawy z dnia 29 stycznia 2004 r. - Prawo zamówień publicznych </w:t>
      </w:r>
      <w:r w:rsidRPr="00446ADD">
        <w:rPr>
          <w:rFonts w:ascii="Tahoma" w:hAnsi="Tahoma" w:cs="Tahoma"/>
          <w:bCs/>
          <w:color w:val="000000"/>
          <w:sz w:val="22"/>
          <w:szCs w:val="22"/>
        </w:rPr>
        <w:t xml:space="preserve">(Dz. U. z 2019r., poz. 1843  z </w:t>
      </w:r>
      <w:proofErr w:type="spellStart"/>
      <w:r w:rsidRPr="00446ADD">
        <w:rPr>
          <w:rFonts w:ascii="Tahoma" w:hAnsi="Tahoma" w:cs="Tahoma"/>
          <w:bCs/>
          <w:color w:val="000000"/>
          <w:sz w:val="22"/>
          <w:szCs w:val="22"/>
        </w:rPr>
        <w:t>późn</w:t>
      </w:r>
      <w:proofErr w:type="spellEnd"/>
      <w:r w:rsidRPr="00446ADD">
        <w:rPr>
          <w:rFonts w:ascii="Tahoma" w:hAnsi="Tahoma" w:cs="Tahoma"/>
          <w:bCs/>
          <w:color w:val="000000"/>
          <w:sz w:val="22"/>
          <w:szCs w:val="22"/>
        </w:rPr>
        <w:t>. zm</w:t>
      </w:r>
      <w:r w:rsidRPr="00446ADD">
        <w:rPr>
          <w:rFonts w:ascii="Tahoma" w:hAnsi="Tahoma" w:cs="Tahoma"/>
          <w:sz w:val="22"/>
          <w:szCs w:val="22"/>
          <w:shd w:val="clear" w:color="auto" w:fill="FFFFFF"/>
        </w:rPr>
        <w:t>.), informuje o wyborze ofert</w:t>
      </w:r>
      <w:r>
        <w:rPr>
          <w:rFonts w:ascii="Tahoma" w:hAnsi="Tahoma" w:cs="Tahoma"/>
          <w:sz w:val="22"/>
          <w:szCs w:val="22"/>
          <w:shd w:val="clear" w:color="auto" w:fill="FFFFFF"/>
        </w:rPr>
        <w:t>y</w:t>
      </w:r>
      <w:r w:rsidRPr="00446ADD">
        <w:rPr>
          <w:rFonts w:ascii="Tahoma" w:hAnsi="Tahoma" w:cs="Tahoma"/>
          <w:sz w:val="22"/>
          <w:szCs w:val="22"/>
          <w:shd w:val="clear" w:color="auto" w:fill="FFFFFF"/>
        </w:rPr>
        <w:t xml:space="preserve"> najkorzystniejsz</w:t>
      </w:r>
      <w:r>
        <w:rPr>
          <w:rFonts w:ascii="Tahoma" w:hAnsi="Tahoma" w:cs="Tahoma"/>
          <w:sz w:val="22"/>
          <w:szCs w:val="22"/>
          <w:shd w:val="clear" w:color="auto" w:fill="FFFFFF"/>
        </w:rPr>
        <w:t>ej.</w:t>
      </w:r>
    </w:p>
    <w:p w:rsidR="00446ADD" w:rsidRPr="00446ADD" w:rsidRDefault="00446ADD" w:rsidP="002F72AB">
      <w:pPr>
        <w:tabs>
          <w:tab w:val="left" w:pos="400"/>
          <w:tab w:val="left" w:pos="3976"/>
          <w:tab w:val="center" w:pos="8228"/>
          <w:tab w:val="right" w:pos="12764"/>
        </w:tabs>
        <w:jc w:val="both"/>
        <w:rPr>
          <w:rFonts w:ascii="Tahoma" w:hAnsi="Tahoma" w:cs="Tahoma"/>
          <w:sz w:val="22"/>
          <w:szCs w:val="22"/>
          <w:shd w:val="clear" w:color="auto" w:fill="FFFFFF"/>
        </w:rPr>
      </w:pPr>
    </w:p>
    <w:p w:rsidR="00446ADD" w:rsidRDefault="00446ADD" w:rsidP="00446ADD">
      <w:pPr>
        <w:jc w:val="both"/>
        <w:rPr>
          <w:rFonts w:ascii="Tahoma" w:hAnsi="Tahoma" w:cs="Tahoma"/>
          <w:sz w:val="22"/>
          <w:szCs w:val="22"/>
        </w:rPr>
      </w:pPr>
      <w:r w:rsidRPr="00446ADD">
        <w:rPr>
          <w:rFonts w:ascii="Tahoma" w:hAnsi="Tahoma" w:cs="Tahoma"/>
          <w:bCs/>
          <w:sz w:val="22"/>
          <w:szCs w:val="22"/>
        </w:rPr>
        <w:t xml:space="preserve">Do postępowania o udzielenie zamówienia publicznego prowadzonego w trybie przetargu nieograniczonego na </w:t>
      </w:r>
      <w:r w:rsidRPr="00446ADD">
        <w:rPr>
          <w:rFonts w:ascii="Tahoma" w:hAnsi="Tahoma" w:cs="Tahoma"/>
          <w:sz w:val="22"/>
          <w:szCs w:val="22"/>
        </w:rPr>
        <w:t xml:space="preserve">dostawę wyposażenia pracowni do Zespołu Szkół nr 2                                       im. Bolesława III Krzywoustego w Kołobrzegu w ramach projektu „Zawodowiec w nowoczesnej gospodarce” </w:t>
      </w:r>
      <w:r w:rsidRPr="00446ADD">
        <w:rPr>
          <w:rFonts w:ascii="Tahoma" w:hAnsi="Tahoma" w:cs="Tahoma"/>
          <w:bCs/>
          <w:sz w:val="22"/>
          <w:szCs w:val="22"/>
        </w:rPr>
        <w:t xml:space="preserve">zgodnie z przepisami ustawy z dnia 29 stycznia 2004 roku Prawo zamówień publicznych </w:t>
      </w:r>
      <w:r w:rsidRPr="00446ADD">
        <w:rPr>
          <w:rFonts w:ascii="Tahoma" w:hAnsi="Tahoma" w:cs="Tahoma"/>
          <w:b/>
          <w:bCs/>
          <w:sz w:val="22"/>
          <w:szCs w:val="22"/>
        </w:rPr>
        <w:t xml:space="preserve"> (tekst jednolity Dz. U. z 2019 r. poz. 1843 z późniejszymi zmianami)</w:t>
      </w:r>
      <w:r w:rsidRPr="00446ADD">
        <w:rPr>
          <w:rFonts w:ascii="Tahoma" w:hAnsi="Tahoma" w:cs="Tahoma"/>
          <w:sz w:val="22"/>
          <w:szCs w:val="22"/>
        </w:rPr>
        <w:t xml:space="preserve">  złożo</w:t>
      </w:r>
      <w:r>
        <w:rPr>
          <w:rFonts w:ascii="Tahoma" w:hAnsi="Tahoma" w:cs="Tahoma"/>
          <w:sz w:val="22"/>
          <w:szCs w:val="22"/>
        </w:rPr>
        <w:t>ne zostały</w:t>
      </w:r>
      <w:r w:rsidRPr="00446ADD">
        <w:rPr>
          <w:rFonts w:ascii="Tahoma" w:hAnsi="Tahoma" w:cs="Tahoma"/>
          <w:sz w:val="22"/>
          <w:szCs w:val="22"/>
        </w:rPr>
        <w:t xml:space="preserve"> 4 oferty</w:t>
      </w:r>
      <w:r>
        <w:rPr>
          <w:rFonts w:ascii="Tahoma" w:hAnsi="Tahoma" w:cs="Tahoma"/>
          <w:sz w:val="22"/>
          <w:szCs w:val="22"/>
        </w:rPr>
        <w:t>.</w:t>
      </w:r>
    </w:p>
    <w:p w:rsidR="00446ADD" w:rsidRPr="00D31D57" w:rsidRDefault="00446ADD" w:rsidP="00446ADD">
      <w:pPr>
        <w:jc w:val="both"/>
        <w:rPr>
          <w:rFonts w:ascii="Tahoma" w:hAnsi="Tahoma" w:cs="Tahoma"/>
          <w:sz w:val="22"/>
          <w:szCs w:val="22"/>
        </w:rPr>
      </w:pPr>
      <w:r>
        <w:rPr>
          <w:rFonts w:ascii="Tahoma" w:hAnsi="Tahoma" w:cs="Tahoma"/>
          <w:sz w:val="22"/>
          <w:szCs w:val="22"/>
        </w:rPr>
        <w:t>Oferty złożyli:</w:t>
      </w:r>
    </w:p>
    <w:p w:rsidR="00446ADD" w:rsidRPr="00D31D57" w:rsidRDefault="00446ADD" w:rsidP="00D31D57">
      <w:pPr>
        <w:pStyle w:val="Akapitzlist"/>
        <w:numPr>
          <w:ilvl w:val="0"/>
          <w:numId w:val="6"/>
        </w:numPr>
        <w:ind w:left="0"/>
        <w:jc w:val="both"/>
        <w:rPr>
          <w:rFonts w:ascii="Tahoma" w:hAnsi="Tahoma" w:cs="Tahoma"/>
          <w:sz w:val="22"/>
          <w:szCs w:val="22"/>
        </w:rPr>
      </w:pPr>
      <w:r w:rsidRPr="00D31D57">
        <w:rPr>
          <w:rFonts w:ascii="Tahoma" w:hAnsi="Tahoma" w:cs="Tahoma"/>
          <w:sz w:val="22"/>
          <w:szCs w:val="22"/>
        </w:rPr>
        <w:t xml:space="preserve">Web-Profit Maciej </w:t>
      </w:r>
      <w:proofErr w:type="spellStart"/>
      <w:r w:rsidRPr="00D31D57">
        <w:rPr>
          <w:rFonts w:ascii="Tahoma" w:hAnsi="Tahoma" w:cs="Tahoma"/>
          <w:sz w:val="22"/>
          <w:szCs w:val="22"/>
        </w:rPr>
        <w:t>Kuźlik</w:t>
      </w:r>
      <w:proofErr w:type="spellEnd"/>
    </w:p>
    <w:p w:rsidR="00446ADD" w:rsidRPr="00D31D57" w:rsidRDefault="00446ADD" w:rsidP="00D31D57">
      <w:pPr>
        <w:pStyle w:val="Akapitzlist"/>
        <w:ind w:left="0"/>
        <w:jc w:val="both"/>
        <w:rPr>
          <w:rFonts w:ascii="Tahoma" w:hAnsi="Tahoma" w:cs="Tahoma"/>
          <w:sz w:val="22"/>
          <w:szCs w:val="22"/>
        </w:rPr>
      </w:pPr>
      <w:r w:rsidRPr="00D31D57">
        <w:rPr>
          <w:rFonts w:ascii="Tahoma" w:hAnsi="Tahoma" w:cs="Tahoma"/>
          <w:sz w:val="22"/>
          <w:szCs w:val="22"/>
        </w:rPr>
        <w:t>ul. Spokojna 18</w:t>
      </w:r>
    </w:p>
    <w:p w:rsidR="00446ADD" w:rsidRPr="00D31D57" w:rsidRDefault="00446ADD" w:rsidP="00D31D57">
      <w:pPr>
        <w:pStyle w:val="Akapitzlist"/>
        <w:ind w:left="0"/>
        <w:jc w:val="both"/>
        <w:rPr>
          <w:rFonts w:ascii="Tahoma" w:hAnsi="Tahoma" w:cs="Tahoma"/>
          <w:sz w:val="22"/>
          <w:szCs w:val="22"/>
        </w:rPr>
      </w:pPr>
      <w:r w:rsidRPr="00D31D57">
        <w:rPr>
          <w:rFonts w:ascii="Tahoma" w:hAnsi="Tahoma" w:cs="Tahoma"/>
          <w:sz w:val="22"/>
          <w:szCs w:val="22"/>
        </w:rPr>
        <w:t>41-940 Piekary Śląskie</w:t>
      </w:r>
    </w:p>
    <w:p w:rsidR="00446ADD" w:rsidRPr="00D31D57" w:rsidRDefault="00446ADD" w:rsidP="00D31D57">
      <w:pPr>
        <w:pStyle w:val="Akapitzlist"/>
        <w:numPr>
          <w:ilvl w:val="0"/>
          <w:numId w:val="6"/>
        </w:numPr>
        <w:ind w:left="0"/>
        <w:jc w:val="both"/>
        <w:rPr>
          <w:rFonts w:ascii="Tahoma" w:hAnsi="Tahoma" w:cs="Tahoma"/>
          <w:sz w:val="22"/>
          <w:szCs w:val="22"/>
        </w:rPr>
      </w:pPr>
      <w:r w:rsidRPr="00D31D57">
        <w:rPr>
          <w:rFonts w:ascii="Tahoma" w:hAnsi="Tahoma" w:cs="Tahoma"/>
          <w:sz w:val="22"/>
          <w:szCs w:val="22"/>
        </w:rPr>
        <w:t xml:space="preserve">CEZAR Cezary </w:t>
      </w:r>
      <w:proofErr w:type="spellStart"/>
      <w:r w:rsidRPr="00D31D57">
        <w:rPr>
          <w:rFonts w:ascii="Tahoma" w:hAnsi="Tahoma" w:cs="Tahoma"/>
          <w:sz w:val="22"/>
          <w:szCs w:val="22"/>
        </w:rPr>
        <w:t>Machnio</w:t>
      </w:r>
      <w:proofErr w:type="spellEnd"/>
      <w:r w:rsidRPr="00D31D57">
        <w:rPr>
          <w:rFonts w:ascii="Tahoma" w:hAnsi="Tahoma" w:cs="Tahoma"/>
          <w:sz w:val="22"/>
          <w:szCs w:val="22"/>
        </w:rPr>
        <w:t xml:space="preserve"> i Piotr Gębka Sp. z o.o.</w:t>
      </w:r>
    </w:p>
    <w:p w:rsidR="00446ADD" w:rsidRPr="00D31D57" w:rsidRDefault="00446ADD" w:rsidP="00D31D57">
      <w:pPr>
        <w:pStyle w:val="Akapitzlist"/>
        <w:ind w:left="0"/>
        <w:jc w:val="both"/>
        <w:rPr>
          <w:rFonts w:ascii="Tahoma" w:hAnsi="Tahoma" w:cs="Tahoma"/>
          <w:sz w:val="22"/>
          <w:szCs w:val="22"/>
        </w:rPr>
      </w:pPr>
      <w:r w:rsidRPr="00D31D57">
        <w:rPr>
          <w:rFonts w:ascii="Tahoma" w:hAnsi="Tahoma" w:cs="Tahoma"/>
          <w:sz w:val="22"/>
          <w:szCs w:val="22"/>
        </w:rPr>
        <w:t>ul. Wolność 8 lok. 4</w:t>
      </w:r>
    </w:p>
    <w:p w:rsidR="00446ADD" w:rsidRPr="00D31D57" w:rsidRDefault="00446ADD" w:rsidP="00D31D57">
      <w:pPr>
        <w:pStyle w:val="Akapitzlist"/>
        <w:ind w:left="0"/>
        <w:jc w:val="both"/>
        <w:rPr>
          <w:rFonts w:ascii="Tahoma" w:hAnsi="Tahoma" w:cs="Tahoma"/>
          <w:sz w:val="22"/>
          <w:szCs w:val="22"/>
        </w:rPr>
      </w:pPr>
      <w:r w:rsidRPr="00D31D57">
        <w:rPr>
          <w:rFonts w:ascii="Tahoma" w:hAnsi="Tahoma" w:cs="Tahoma"/>
          <w:sz w:val="22"/>
          <w:szCs w:val="22"/>
        </w:rPr>
        <w:t>26-600 Radom</w:t>
      </w:r>
    </w:p>
    <w:p w:rsidR="00446ADD" w:rsidRPr="00D31D57" w:rsidRDefault="00446ADD" w:rsidP="00D31D57">
      <w:pPr>
        <w:pStyle w:val="Akapitzlist"/>
        <w:numPr>
          <w:ilvl w:val="0"/>
          <w:numId w:val="6"/>
        </w:numPr>
        <w:ind w:left="0"/>
        <w:jc w:val="both"/>
        <w:rPr>
          <w:rFonts w:ascii="Tahoma" w:hAnsi="Tahoma" w:cs="Tahoma"/>
          <w:sz w:val="22"/>
          <w:szCs w:val="22"/>
        </w:rPr>
      </w:pPr>
      <w:r w:rsidRPr="00D31D57">
        <w:rPr>
          <w:rFonts w:ascii="Tahoma" w:hAnsi="Tahoma" w:cs="Tahoma"/>
          <w:sz w:val="22"/>
          <w:szCs w:val="22"/>
        </w:rPr>
        <w:t xml:space="preserve">MEGAMASZYNY Rafał </w:t>
      </w:r>
      <w:proofErr w:type="spellStart"/>
      <w:r w:rsidRPr="00D31D57">
        <w:rPr>
          <w:rFonts w:ascii="Tahoma" w:hAnsi="Tahoma" w:cs="Tahoma"/>
          <w:sz w:val="22"/>
          <w:szCs w:val="22"/>
        </w:rPr>
        <w:t>Pajek</w:t>
      </w:r>
      <w:proofErr w:type="spellEnd"/>
    </w:p>
    <w:p w:rsidR="00446ADD" w:rsidRPr="00D31D57" w:rsidRDefault="00446ADD" w:rsidP="00D31D57">
      <w:pPr>
        <w:pStyle w:val="Akapitzlist"/>
        <w:ind w:left="0"/>
        <w:jc w:val="both"/>
        <w:rPr>
          <w:rFonts w:ascii="Tahoma" w:hAnsi="Tahoma" w:cs="Tahoma"/>
          <w:sz w:val="22"/>
          <w:szCs w:val="22"/>
        </w:rPr>
      </w:pPr>
      <w:r w:rsidRPr="00D31D57">
        <w:rPr>
          <w:rFonts w:ascii="Tahoma" w:hAnsi="Tahoma" w:cs="Tahoma"/>
          <w:sz w:val="22"/>
          <w:szCs w:val="22"/>
        </w:rPr>
        <w:t xml:space="preserve">ul. </w:t>
      </w:r>
      <w:proofErr w:type="spellStart"/>
      <w:r w:rsidRPr="00D31D57">
        <w:rPr>
          <w:rFonts w:ascii="Tahoma" w:hAnsi="Tahoma" w:cs="Tahoma"/>
          <w:sz w:val="22"/>
          <w:szCs w:val="22"/>
        </w:rPr>
        <w:t>Guznera</w:t>
      </w:r>
      <w:proofErr w:type="spellEnd"/>
      <w:r w:rsidRPr="00D31D57">
        <w:rPr>
          <w:rFonts w:ascii="Tahoma" w:hAnsi="Tahoma" w:cs="Tahoma"/>
          <w:sz w:val="22"/>
          <w:szCs w:val="22"/>
        </w:rPr>
        <w:t xml:space="preserve"> 55</w:t>
      </w:r>
    </w:p>
    <w:p w:rsidR="00446ADD" w:rsidRPr="00D31D57" w:rsidRDefault="00446ADD" w:rsidP="00D31D57">
      <w:pPr>
        <w:pStyle w:val="Akapitzlist"/>
        <w:ind w:left="0"/>
        <w:jc w:val="both"/>
        <w:rPr>
          <w:rFonts w:ascii="Tahoma" w:hAnsi="Tahoma" w:cs="Tahoma"/>
          <w:sz w:val="22"/>
          <w:szCs w:val="22"/>
        </w:rPr>
      </w:pPr>
      <w:r w:rsidRPr="00D31D57">
        <w:rPr>
          <w:rFonts w:ascii="Tahoma" w:hAnsi="Tahoma" w:cs="Tahoma"/>
          <w:sz w:val="22"/>
          <w:szCs w:val="22"/>
        </w:rPr>
        <w:t xml:space="preserve">47-175 </w:t>
      </w:r>
      <w:proofErr w:type="spellStart"/>
      <w:r w:rsidRPr="00D31D57">
        <w:rPr>
          <w:rFonts w:ascii="Tahoma" w:hAnsi="Tahoma" w:cs="Tahoma"/>
          <w:sz w:val="22"/>
          <w:szCs w:val="22"/>
        </w:rPr>
        <w:t>Spórok</w:t>
      </w:r>
      <w:proofErr w:type="spellEnd"/>
    </w:p>
    <w:p w:rsidR="00446ADD" w:rsidRPr="00D31D57" w:rsidRDefault="00446ADD" w:rsidP="00D31D57">
      <w:pPr>
        <w:pStyle w:val="Akapitzlist"/>
        <w:numPr>
          <w:ilvl w:val="0"/>
          <w:numId w:val="6"/>
        </w:numPr>
        <w:ind w:left="0"/>
        <w:jc w:val="both"/>
        <w:rPr>
          <w:rFonts w:ascii="Tahoma" w:hAnsi="Tahoma" w:cs="Tahoma"/>
          <w:sz w:val="22"/>
          <w:szCs w:val="22"/>
          <w:lang w:val="en-US"/>
        </w:rPr>
      </w:pPr>
      <w:r w:rsidRPr="00D31D57">
        <w:rPr>
          <w:rFonts w:ascii="Tahoma" w:hAnsi="Tahoma" w:cs="Tahoma"/>
          <w:sz w:val="22"/>
          <w:szCs w:val="22"/>
          <w:lang w:val="en-US"/>
        </w:rPr>
        <w:t xml:space="preserve">Supply24 Sp. z </w:t>
      </w:r>
      <w:proofErr w:type="spellStart"/>
      <w:r w:rsidRPr="00D31D57">
        <w:rPr>
          <w:rFonts w:ascii="Tahoma" w:hAnsi="Tahoma" w:cs="Tahoma"/>
          <w:sz w:val="22"/>
          <w:szCs w:val="22"/>
          <w:lang w:val="en-US"/>
        </w:rPr>
        <w:t>o.o</w:t>
      </w:r>
      <w:proofErr w:type="spellEnd"/>
      <w:r w:rsidRPr="00D31D57">
        <w:rPr>
          <w:rFonts w:ascii="Tahoma" w:hAnsi="Tahoma" w:cs="Tahoma"/>
          <w:sz w:val="22"/>
          <w:szCs w:val="22"/>
          <w:lang w:val="en-US"/>
        </w:rPr>
        <w:t>.</w:t>
      </w:r>
    </w:p>
    <w:p w:rsidR="00D31D57" w:rsidRPr="00D31D57" w:rsidRDefault="00446ADD" w:rsidP="00D31D57">
      <w:pPr>
        <w:pStyle w:val="Akapitzlist"/>
        <w:ind w:left="0"/>
        <w:jc w:val="both"/>
        <w:rPr>
          <w:rFonts w:ascii="Tahoma" w:hAnsi="Tahoma" w:cs="Tahoma"/>
          <w:sz w:val="22"/>
          <w:szCs w:val="22"/>
        </w:rPr>
      </w:pPr>
      <w:r w:rsidRPr="00D31D57">
        <w:rPr>
          <w:rFonts w:ascii="Tahoma" w:hAnsi="Tahoma" w:cs="Tahoma"/>
          <w:sz w:val="22"/>
          <w:szCs w:val="22"/>
        </w:rPr>
        <w:t>Pl. Solny 14a/3</w:t>
      </w:r>
    </w:p>
    <w:p w:rsidR="00446ADD" w:rsidRPr="00D31D57" w:rsidRDefault="00446ADD" w:rsidP="00D31D57">
      <w:pPr>
        <w:pStyle w:val="Akapitzlist"/>
        <w:ind w:left="0"/>
        <w:jc w:val="both"/>
        <w:rPr>
          <w:rFonts w:ascii="Tahoma" w:hAnsi="Tahoma" w:cs="Tahoma"/>
          <w:sz w:val="22"/>
          <w:szCs w:val="22"/>
        </w:rPr>
      </w:pPr>
      <w:r w:rsidRPr="00D31D57">
        <w:rPr>
          <w:rFonts w:ascii="Tahoma" w:hAnsi="Tahoma" w:cs="Tahoma"/>
          <w:sz w:val="22"/>
          <w:szCs w:val="22"/>
        </w:rPr>
        <w:t>50-062 Wrocław</w:t>
      </w:r>
    </w:p>
    <w:p w:rsidR="00446ADD" w:rsidRDefault="00446ADD" w:rsidP="00446ADD">
      <w:pPr>
        <w:jc w:val="both"/>
        <w:rPr>
          <w:rFonts w:ascii="Tahoma" w:hAnsi="Tahoma" w:cs="Tahoma"/>
          <w:sz w:val="22"/>
          <w:szCs w:val="22"/>
        </w:rPr>
      </w:pPr>
    </w:p>
    <w:p w:rsidR="00446ADD" w:rsidRPr="00446ADD" w:rsidRDefault="00446ADD" w:rsidP="00446ADD">
      <w:pPr>
        <w:jc w:val="both"/>
        <w:rPr>
          <w:rFonts w:ascii="Tahoma" w:hAnsi="Tahoma" w:cs="Tahoma"/>
          <w:sz w:val="22"/>
          <w:szCs w:val="22"/>
        </w:rPr>
      </w:pPr>
      <w:r w:rsidRPr="00446ADD">
        <w:rPr>
          <w:rFonts w:ascii="Tahoma" w:hAnsi="Tahoma" w:cs="Tahoma"/>
          <w:sz w:val="22"/>
          <w:szCs w:val="22"/>
        </w:rPr>
        <w:lastRenderedPageBreak/>
        <w:t xml:space="preserve"> </w:t>
      </w:r>
    </w:p>
    <w:p w:rsidR="00446ADD" w:rsidRPr="00446ADD" w:rsidRDefault="00446ADD" w:rsidP="002F72AB">
      <w:pPr>
        <w:tabs>
          <w:tab w:val="left" w:pos="400"/>
          <w:tab w:val="left" w:pos="3976"/>
          <w:tab w:val="center" w:pos="8228"/>
          <w:tab w:val="right" w:pos="12764"/>
        </w:tabs>
        <w:jc w:val="both"/>
        <w:rPr>
          <w:rFonts w:ascii="Tahoma" w:hAnsi="Tahoma" w:cs="Tahoma"/>
          <w:bCs/>
          <w:sz w:val="22"/>
          <w:szCs w:val="22"/>
        </w:rPr>
      </w:pPr>
    </w:p>
    <w:p w:rsidR="002F72AB" w:rsidRPr="002F72AB" w:rsidRDefault="002F72AB" w:rsidP="002F72AB">
      <w:pPr>
        <w:jc w:val="both"/>
        <w:rPr>
          <w:rFonts w:ascii="Tahoma" w:hAnsi="Tahoma" w:cs="Tahoma"/>
          <w:sz w:val="22"/>
          <w:szCs w:val="22"/>
        </w:rPr>
      </w:pPr>
    </w:p>
    <w:p w:rsidR="00415E6F" w:rsidRDefault="00415E6F">
      <w:pPr>
        <w:rPr>
          <w:rFonts w:ascii="Tahoma" w:hAnsi="Tahoma" w:cs="Tahoma"/>
          <w:color w:val="000000"/>
          <w:sz w:val="22"/>
          <w:szCs w:val="22"/>
        </w:rPr>
      </w:pPr>
      <w:r>
        <w:rPr>
          <w:rFonts w:ascii="Tahoma" w:hAnsi="Tahoma" w:cs="Tahoma"/>
          <w:color w:val="000000"/>
          <w:sz w:val="22"/>
          <w:szCs w:val="22"/>
        </w:rPr>
        <w:t>Zamawiający informuje, że w związku z prowadzonym wyżej wymienionym postępowaniem   o udzielenie zamówienia publicznego, odrzuca oferty Wykonawców:</w:t>
      </w:r>
    </w:p>
    <w:p w:rsidR="00415E6F" w:rsidRDefault="00415E6F" w:rsidP="00415E6F">
      <w:pPr>
        <w:pStyle w:val="Akapitzlist"/>
        <w:numPr>
          <w:ilvl w:val="0"/>
          <w:numId w:val="2"/>
        </w:numPr>
        <w:rPr>
          <w:rFonts w:ascii="Tahoma" w:hAnsi="Tahoma" w:cs="Tahoma"/>
          <w:color w:val="000000"/>
          <w:sz w:val="22"/>
          <w:szCs w:val="22"/>
        </w:rPr>
      </w:pPr>
      <w:r>
        <w:rPr>
          <w:rFonts w:ascii="Tahoma" w:hAnsi="Tahoma" w:cs="Tahoma"/>
          <w:color w:val="000000"/>
          <w:sz w:val="22"/>
          <w:szCs w:val="22"/>
        </w:rPr>
        <w:t xml:space="preserve">Web-Profit Maciej </w:t>
      </w:r>
      <w:proofErr w:type="spellStart"/>
      <w:r>
        <w:rPr>
          <w:rFonts w:ascii="Tahoma" w:hAnsi="Tahoma" w:cs="Tahoma"/>
          <w:color w:val="000000"/>
          <w:sz w:val="22"/>
          <w:szCs w:val="22"/>
        </w:rPr>
        <w:t>Kuźlik</w:t>
      </w:r>
      <w:proofErr w:type="spellEnd"/>
    </w:p>
    <w:p w:rsidR="00415E6F" w:rsidRDefault="00415E6F" w:rsidP="00415E6F">
      <w:pPr>
        <w:pStyle w:val="Akapitzlist"/>
        <w:rPr>
          <w:rFonts w:ascii="Tahoma" w:hAnsi="Tahoma" w:cs="Tahoma"/>
          <w:color w:val="000000"/>
          <w:sz w:val="22"/>
          <w:szCs w:val="22"/>
        </w:rPr>
      </w:pPr>
      <w:r>
        <w:rPr>
          <w:rFonts w:ascii="Tahoma" w:hAnsi="Tahoma" w:cs="Tahoma"/>
          <w:color w:val="000000"/>
          <w:sz w:val="22"/>
          <w:szCs w:val="22"/>
        </w:rPr>
        <w:t>Ul. Spokojna 18</w:t>
      </w:r>
    </w:p>
    <w:p w:rsidR="00415E6F" w:rsidRDefault="00415E6F" w:rsidP="00415E6F">
      <w:pPr>
        <w:pStyle w:val="Akapitzlist"/>
        <w:rPr>
          <w:rFonts w:ascii="Tahoma" w:hAnsi="Tahoma" w:cs="Tahoma"/>
          <w:color w:val="000000"/>
          <w:sz w:val="22"/>
          <w:szCs w:val="22"/>
        </w:rPr>
      </w:pPr>
      <w:r>
        <w:rPr>
          <w:rFonts w:ascii="Tahoma" w:hAnsi="Tahoma" w:cs="Tahoma"/>
          <w:color w:val="000000"/>
          <w:sz w:val="22"/>
          <w:szCs w:val="22"/>
        </w:rPr>
        <w:t>41-940 Piekary Śląskie</w:t>
      </w:r>
    </w:p>
    <w:p w:rsidR="0050058A" w:rsidRDefault="00415E6F" w:rsidP="00415E6F">
      <w:pPr>
        <w:pStyle w:val="Akapitzlist"/>
        <w:numPr>
          <w:ilvl w:val="0"/>
          <w:numId w:val="2"/>
        </w:numPr>
        <w:rPr>
          <w:rFonts w:ascii="Tahoma" w:hAnsi="Tahoma" w:cs="Tahoma"/>
          <w:color w:val="000000"/>
          <w:sz w:val="22"/>
          <w:szCs w:val="22"/>
        </w:rPr>
      </w:pPr>
      <w:r>
        <w:rPr>
          <w:rFonts w:ascii="Tahoma" w:hAnsi="Tahoma" w:cs="Tahoma"/>
          <w:color w:val="000000"/>
          <w:sz w:val="22"/>
          <w:szCs w:val="22"/>
        </w:rPr>
        <w:t xml:space="preserve">CEZAR Cezary </w:t>
      </w:r>
      <w:proofErr w:type="spellStart"/>
      <w:r>
        <w:rPr>
          <w:rFonts w:ascii="Tahoma" w:hAnsi="Tahoma" w:cs="Tahoma"/>
          <w:color w:val="000000"/>
          <w:sz w:val="22"/>
          <w:szCs w:val="22"/>
        </w:rPr>
        <w:t>Machnio</w:t>
      </w:r>
      <w:proofErr w:type="spellEnd"/>
      <w:r>
        <w:rPr>
          <w:rFonts w:ascii="Tahoma" w:hAnsi="Tahoma" w:cs="Tahoma"/>
          <w:color w:val="000000"/>
          <w:sz w:val="22"/>
          <w:szCs w:val="22"/>
        </w:rPr>
        <w:t xml:space="preserve"> i Piotr Gębka Sp. z o.o.</w:t>
      </w:r>
    </w:p>
    <w:p w:rsidR="00415E6F" w:rsidRDefault="00415E6F" w:rsidP="00415E6F">
      <w:pPr>
        <w:pStyle w:val="Akapitzlist"/>
        <w:rPr>
          <w:rFonts w:ascii="Tahoma" w:hAnsi="Tahoma" w:cs="Tahoma"/>
          <w:color w:val="000000"/>
          <w:sz w:val="22"/>
          <w:szCs w:val="22"/>
        </w:rPr>
      </w:pPr>
      <w:r>
        <w:rPr>
          <w:rFonts w:ascii="Tahoma" w:hAnsi="Tahoma" w:cs="Tahoma"/>
          <w:color w:val="000000"/>
          <w:sz w:val="22"/>
          <w:szCs w:val="22"/>
        </w:rPr>
        <w:t>Ul. Wolność 8 lok. 4</w:t>
      </w:r>
    </w:p>
    <w:p w:rsidR="00415E6F" w:rsidRDefault="00415E6F" w:rsidP="00415E6F">
      <w:pPr>
        <w:pStyle w:val="Akapitzlist"/>
        <w:rPr>
          <w:rFonts w:ascii="Tahoma" w:hAnsi="Tahoma" w:cs="Tahoma"/>
          <w:color w:val="000000"/>
          <w:sz w:val="22"/>
          <w:szCs w:val="22"/>
        </w:rPr>
      </w:pPr>
      <w:r>
        <w:rPr>
          <w:rFonts w:ascii="Tahoma" w:hAnsi="Tahoma" w:cs="Tahoma"/>
          <w:color w:val="000000"/>
          <w:sz w:val="22"/>
          <w:szCs w:val="22"/>
        </w:rPr>
        <w:t>26-600 Radom</w:t>
      </w:r>
    </w:p>
    <w:p w:rsidR="00415E6F" w:rsidRDefault="00415E6F" w:rsidP="00415E6F">
      <w:pPr>
        <w:pStyle w:val="Akapitzlist"/>
        <w:numPr>
          <w:ilvl w:val="0"/>
          <w:numId w:val="2"/>
        </w:numPr>
        <w:rPr>
          <w:rFonts w:ascii="Tahoma" w:hAnsi="Tahoma" w:cs="Tahoma"/>
          <w:color w:val="000000"/>
          <w:sz w:val="22"/>
          <w:szCs w:val="22"/>
        </w:rPr>
      </w:pPr>
      <w:r>
        <w:rPr>
          <w:rFonts w:ascii="Tahoma" w:hAnsi="Tahoma" w:cs="Tahoma"/>
          <w:color w:val="000000"/>
          <w:sz w:val="22"/>
          <w:szCs w:val="22"/>
        </w:rPr>
        <w:t xml:space="preserve">MEGAMASZYNY Rafał </w:t>
      </w:r>
      <w:proofErr w:type="spellStart"/>
      <w:r>
        <w:rPr>
          <w:rFonts w:ascii="Tahoma" w:hAnsi="Tahoma" w:cs="Tahoma"/>
          <w:color w:val="000000"/>
          <w:sz w:val="22"/>
          <w:szCs w:val="22"/>
        </w:rPr>
        <w:t>Pajek</w:t>
      </w:r>
      <w:proofErr w:type="spellEnd"/>
    </w:p>
    <w:p w:rsidR="00415E6F" w:rsidRDefault="00415E6F" w:rsidP="00415E6F">
      <w:pPr>
        <w:pStyle w:val="Akapitzlist"/>
        <w:rPr>
          <w:rFonts w:ascii="Tahoma" w:hAnsi="Tahoma" w:cs="Tahoma"/>
          <w:color w:val="000000"/>
          <w:sz w:val="22"/>
          <w:szCs w:val="22"/>
        </w:rPr>
      </w:pPr>
      <w:r>
        <w:rPr>
          <w:rFonts w:ascii="Tahoma" w:hAnsi="Tahoma" w:cs="Tahoma"/>
          <w:color w:val="000000"/>
          <w:sz w:val="22"/>
          <w:szCs w:val="22"/>
        </w:rPr>
        <w:t xml:space="preserve">Ul. </w:t>
      </w:r>
      <w:proofErr w:type="spellStart"/>
      <w:r>
        <w:rPr>
          <w:rFonts w:ascii="Tahoma" w:hAnsi="Tahoma" w:cs="Tahoma"/>
          <w:color w:val="000000"/>
          <w:sz w:val="22"/>
          <w:szCs w:val="22"/>
        </w:rPr>
        <w:t>Guznera</w:t>
      </w:r>
      <w:proofErr w:type="spellEnd"/>
      <w:r>
        <w:rPr>
          <w:rFonts w:ascii="Tahoma" w:hAnsi="Tahoma" w:cs="Tahoma"/>
          <w:color w:val="000000"/>
          <w:sz w:val="22"/>
          <w:szCs w:val="22"/>
        </w:rPr>
        <w:t xml:space="preserve"> 55</w:t>
      </w:r>
    </w:p>
    <w:p w:rsidR="00415E6F" w:rsidRDefault="00415E6F" w:rsidP="00415E6F">
      <w:pPr>
        <w:pStyle w:val="Akapitzlist"/>
        <w:rPr>
          <w:rFonts w:ascii="Tahoma" w:hAnsi="Tahoma" w:cs="Tahoma"/>
          <w:color w:val="000000"/>
          <w:sz w:val="22"/>
          <w:szCs w:val="22"/>
        </w:rPr>
      </w:pPr>
      <w:r>
        <w:rPr>
          <w:rFonts w:ascii="Tahoma" w:hAnsi="Tahoma" w:cs="Tahoma"/>
          <w:color w:val="000000"/>
          <w:sz w:val="22"/>
          <w:szCs w:val="22"/>
        </w:rPr>
        <w:t xml:space="preserve">47-175 </w:t>
      </w:r>
      <w:proofErr w:type="spellStart"/>
      <w:r>
        <w:rPr>
          <w:rFonts w:ascii="Tahoma" w:hAnsi="Tahoma" w:cs="Tahoma"/>
          <w:color w:val="000000"/>
          <w:sz w:val="22"/>
          <w:szCs w:val="22"/>
        </w:rPr>
        <w:t>Spórok</w:t>
      </w:r>
      <w:proofErr w:type="spellEnd"/>
    </w:p>
    <w:p w:rsidR="00415E6F" w:rsidRDefault="00415E6F" w:rsidP="00415E6F">
      <w:pPr>
        <w:rPr>
          <w:rFonts w:ascii="Tahoma" w:hAnsi="Tahoma" w:cs="Tahoma"/>
          <w:color w:val="000000"/>
          <w:sz w:val="22"/>
          <w:szCs w:val="22"/>
        </w:rPr>
      </w:pPr>
    </w:p>
    <w:p w:rsidR="00CF0FD1" w:rsidRDefault="00415E6F" w:rsidP="00415E6F">
      <w:pPr>
        <w:rPr>
          <w:rFonts w:ascii="Tahoma" w:hAnsi="Tahoma" w:cs="Tahoma"/>
          <w:color w:val="000000"/>
          <w:sz w:val="22"/>
          <w:szCs w:val="22"/>
        </w:rPr>
      </w:pPr>
      <w:r>
        <w:rPr>
          <w:rFonts w:ascii="Tahoma" w:hAnsi="Tahoma" w:cs="Tahoma"/>
          <w:color w:val="000000"/>
          <w:sz w:val="22"/>
          <w:szCs w:val="22"/>
        </w:rPr>
        <w:t xml:space="preserve">i jednocześnie wybiera ofertę najkorzystniejszą  Wykonawcy: </w:t>
      </w:r>
    </w:p>
    <w:p w:rsidR="00CF0FD1" w:rsidRDefault="00CF0FD1" w:rsidP="00415E6F">
      <w:pPr>
        <w:rPr>
          <w:rFonts w:ascii="Tahoma" w:hAnsi="Tahoma" w:cs="Tahoma"/>
          <w:color w:val="000000"/>
          <w:sz w:val="22"/>
          <w:szCs w:val="22"/>
        </w:rPr>
      </w:pPr>
    </w:p>
    <w:p w:rsidR="00CF0FD1" w:rsidRPr="005D28C4" w:rsidRDefault="00415E6F" w:rsidP="00415E6F">
      <w:pPr>
        <w:rPr>
          <w:rFonts w:ascii="Tahoma" w:hAnsi="Tahoma" w:cs="Tahoma"/>
          <w:color w:val="000000"/>
          <w:sz w:val="22"/>
          <w:szCs w:val="22"/>
          <w:lang w:val="en-US"/>
        </w:rPr>
      </w:pPr>
      <w:r w:rsidRPr="005D28C4">
        <w:rPr>
          <w:rFonts w:ascii="Tahoma" w:hAnsi="Tahoma" w:cs="Tahoma"/>
          <w:color w:val="000000"/>
          <w:sz w:val="22"/>
          <w:szCs w:val="22"/>
          <w:lang w:val="en-US"/>
        </w:rPr>
        <w:t xml:space="preserve">Supply24 Sp. z </w:t>
      </w:r>
      <w:proofErr w:type="spellStart"/>
      <w:r w:rsidRPr="005D28C4">
        <w:rPr>
          <w:rFonts w:ascii="Tahoma" w:hAnsi="Tahoma" w:cs="Tahoma"/>
          <w:color w:val="000000"/>
          <w:sz w:val="22"/>
          <w:szCs w:val="22"/>
          <w:lang w:val="en-US"/>
        </w:rPr>
        <w:t>o.o</w:t>
      </w:r>
      <w:proofErr w:type="spellEnd"/>
      <w:r w:rsidRPr="005D28C4">
        <w:rPr>
          <w:rFonts w:ascii="Tahoma" w:hAnsi="Tahoma" w:cs="Tahoma"/>
          <w:color w:val="000000"/>
          <w:sz w:val="22"/>
          <w:szCs w:val="22"/>
          <w:lang w:val="en-US"/>
        </w:rPr>
        <w:t>.</w:t>
      </w:r>
    </w:p>
    <w:p w:rsidR="00CF0FD1" w:rsidRDefault="00415E6F" w:rsidP="00415E6F">
      <w:pPr>
        <w:rPr>
          <w:rFonts w:ascii="Tahoma" w:hAnsi="Tahoma" w:cs="Tahoma"/>
          <w:color w:val="000000"/>
          <w:sz w:val="22"/>
          <w:szCs w:val="22"/>
        </w:rPr>
      </w:pPr>
      <w:r>
        <w:rPr>
          <w:rFonts w:ascii="Tahoma" w:hAnsi="Tahoma" w:cs="Tahoma"/>
          <w:color w:val="000000"/>
          <w:sz w:val="22"/>
          <w:szCs w:val="22"/>
        </w:rPr>
        <w:t>Pl. Solny</w:t>
      </w:r>
      <w:r w:rsidR="00CF0FD1">
        <w:rPr>
          <w:rFonts w:ascii="Tahoma" w:hAnsi="Tahoma" w:cs="Tahoma"/>
          <w:color w:val="000000"/>
          <w:sz w:val="22"/>
          <w:szCs w:val="22"/>
        </w:rPr>
        <w:t xml:space="preserve"> 14A/3</w:t>
      </w:r>
    </w:p>
    <w:p w:rsidR="00415E6F" w:rsidRDefault="00CF0FD1" w:rsidP="00415E6F">
      <w:pPr>
        <w:rPr>
          <w:rFonts w:ascii="Tahoma" w:hAnsi="Tahoma" w:cs="Tahoma"/>
          <w:color w:val="000000"/>
          <w:sz w:val="22"/>
          <w:szCs w:val="22"/>
        </w:rPr>
      </w:pPr>
      <w:r>
        <w:rPr>
          <w:rFonts w:ascii="Tahoma" w:hAnsi="Tahoma" w:cs="Tahoma"/>
          <w:color w:val="000000"/>
          <w:sz w:val="22"/>
          <w:szCs w:val="22"/>
        </w:rPr>
        <w:t>50-062 Wrocław</w:t>
      </w:r>
    </w:p>
    <w:p w:rsidR="00CF0FD1" w:rsidRPr="00CF0FD1" w:rsidRDefault="00CF0FD1" w:rsidP="00415E6F">
      <w:pPr>
        <w:rPr>
          <w:rFonts w:ascii="Tahoma" w:hAnsi="Tahoma" w:cs="Tahoma"/>
          <w:color w:val="000000"/>
          <w:sz w:val="22"/>
          <w:szCs w:val="22"/>
        </w:rPr>
      </w:pPr>
    </w:p>
    <w:p w:rsidR="00CF0FD1" w:rsidRDefault="007F2E4A" w:rsidP="00CF0FD1">
      <w:pPr>
        <w:jc w:val="center"/>
        <w:rPr>
          <w:rFonts w:ascii="Tahoma" w:hAnsi="Tahoma" w:cs="Tahoma"/>
          <w:b/>
          <w:color w:val="000000"/>
          <w:sz w:val="22"/>
          <w:szCs w:val="22"/>
        </w:rPr>
      </w:pPr>
      <w:r>
        <w:rPr>
          <w:rFonts w:ascii="Tahoma" w:hAnsi="Tahoma" w:cs="Tahoma"/>
          <w:b/>
          <w:color w:val="000000"/>
          <w:sz w:val="22"/>
          <w:szCs w:val="22"/>
        </w:rPr>
        <w:t xml:space="preserve">Uzasadnienie faktyczne </w:t>
      </w:r>
      <w:r w:rsidR="004F50ED">
        <w:rPr>
          <w:rFonts w:ascii="Tahoma" w:hAnsi="Tahoma" w:cs="Tahoma"/>
          <w:b/>
          <w:color w:val="000000"/>
          <w:sz w:val="22"/>
          <w:szCs w:val="22"/>
        </w:rPr>
        <w:t>z podstawą prawną</w:t>
      </w:r>
    </w:p>
    <w:p w:rsidR="00385849" w:rsidRPr="00385849" w:rsidRDefault="00385849" w:rsidP="000258DB">
      <w:pPr>
        <w:jc w:val="both"/>
        <w:rPr>
          <w:rFonts w:ascii="Tahoma" w:hAnsi="Tahoma" w:cs="Tahoma"/>
          <w:sz w:val="22"/>
          <w:szCs w:val="22"/>
        </w:rPr>
      </w:pPr>
      <w:r w:rsidRPr="00385849">
        <w:rPr>
          <w:rFonts w:ascii="Tahoma" w:hAnsi="Tahoma" w:cs="Tahoma"/>
          <w:sz w:val="22"/>
          <w:szCs w:val="22"/>
        </w:rPr>
        <w:t xml:space="preserve">Zamawiający określił jasno wymagania względem składanych ofert, i tak w </w:t>
      </w:r>
      <w:proofErr w:type="spellStart"/>
      <w:r w:rsidRPr="00385849">
        <w:rPr>
          <w:rFonts w:ascii="Tahoma" w:hAnsi="Tahoma" w:cs="Tahoma"/>
          <w:sz w:val="22"/>
          <w:szCs w:val="22"/>
        </w:rPr>
        <w:t>pkt</w:t>
      </w:r>
      <w:proofErr w:type="spellEnd"/>
      <w:r w:rsidRPr="00385849">
        <w:rPr>
          <w:rFonts w:ascii="Tahoma" w:hAnsi="Tahoma" w:cs="Tahoma"/>
          <w:sz w:val="22"/>
          <w:szCs w:val="22"/>
        </w:rPr>
        <w:t xml:space="preserve"> 2 Rozdział 10 SIWZ informuje,</w:t>
      </w:r>
      <w:r w:rsidR="000258DB">
        <w:rPr>
          <w:rFonts w:ascii="Tahoma" w:hAnsi="Tahoma" w:cs="Tahoma"/>
          <w:sz w:val="22"/>
          <w:szCs w:val="22"/>
        </w:rPr>
        <w:t xml:space="preserve"> iż na</w:t>
      </w:r>
      <w:r w:rsidRPr="00385849">
        <w:rPr>
          <w:rFonts w:ascii="Tahoma" w:hAnsi="Tahoma" w:cs="Tahoma"/>
          <w:sz w:val="22"/>
          <w:szCs w:val="22"/>
        </w:rPr>
        <w:t xml:space="preserve"> złożoną ofertę będą składały się następujące dokume</w:t>
      </w:r>
      <w:r w:rsidR="00361651">
        <w:rPr>
          <w:rFonts w:ascii="Tahoma" w:hAnsi="Tahoma" w:cs="Tahoma"/>
          <w:sz w:val="22"/>
          <w:szCs w:val="22"/>
        </w:rPr>
        <w:t>n</w:t>
      </w:r>
      <w:r w:rsidRPr="00385849">
        <w:rPr>
          <w:rFonts w:ascii="Tahoma" w:hAnsi="Tahoma" w:cs="Tahoma"/>
          <w:sz w:val="22"/>
          <w:szCs w:val="22"/>
        </w:rPr>
        <w:t>ty:</w:t>
      </w:r>
    </w:p>
    <w:p w:rsidR="00385849" w:rsidRPr="00385849" w:rsidRDefault="00385849" w:rsidP="000258DB">
      <w:pPr>
        <w:jc w:val="both"/>
        <w:rPr>
          <w:rFonts w:ascii="Tahoma" w:hAnsi="Tahoma" w:cs="Tahoma"/>
          <w:sz w:val="22"/>
          <w:szCs w:val="22"/>
        </w:rPr>
      </w:pPr>
      <w:r w:rsidRPr="00385849">
        <w:rPr>
          <w:rFonts w:ascii="Tahoma" w:hAnsi="Tahoma" w:cs="Tahoma"/>
          <w:sz w:val="22"/>
          <w:szCs w:val="22"/>
        </w:rPr>
        <w:t>2) wypełniony formularz asortymentowo-cenowy</w:t>
      </w:r>
    </w:p>
    <w:p w:rsidR="002E434C" w:rsidRDefault="000258DB" w:rsidP="000258DB">
      <w:pPr>
        <w:jc w:val="both"/>
        <w:rPr>
          <w:rFonts w:ascii="Tahoma" w:hAnsi="Tahoma" w:cs="Tahoma"/>
          <w:sz w:val="22"/>
          <w:szCs w:val="22"/>
        </w:rPr>
      </w:pPr>
      <w:r>
        <w:rPr>
          <w:rFonts w:ascii="Tahoma" w:hAnsi="Tahoma" w:cs="Tahoma"/>
          <w:sz w:val="22"/>
          <w:szCs w:val="22"/>
        </w:rPr>
        <w:t>Wykonawcy, załączyli wyżej wymieniony</w:t>
      </w:r>
      <w:r w:rsidR="00385849" w:rsidRPr="00385849">
        <w:rPr>
          <w:rFonts w:ascii="Tahoma" w:hAnsi="Tahoma" w:cs="Tahoma"/>
          <w:sz w:val="22"/>
          <w:szCs w:val="22"/>
        </w:rPr>
        <w:t xml:space="preserve"> dokument nie</w:t>
      </w:r>
      <w:r w:rsidR="00385849">
        <w:rPr>
          <w:rFonts w:ascii="Tahoma" w:hAnsi="Tahoma" w:cs="Tahoma"/>
          <w:sz w:val="22"/>
          <w:szCs w:val="22"/>
        </w:rPr>
        <w:t xml:space="preserve"> </w:t>
      </w:r>
      <w:r w:rsidR="00385849" w:rsidRPr="00385849">
        <w:rPr>
          <w:rFonts w:ascii="Tahoma" w:hAnsi="Tahoma" w:cs="Tahoma"/>
          <w:sz w:val="22"/>
          <w:szCs w:val="22"/>
        </w:rPr>
        <w:t xml:space="preserve">wypełniając go zgodnie </w:t>
      </w:r>
      <w:r w:rsidR="00361651">
        <w:rPr>
          <w:rFonts w:ascii="Tahoma" w:hAnsi="Tahoma" w:cs="Tahoma"/>
          <w:sz w:val="22"/>
          <w:szCs w:val="22"/>
        </w:rPr>
        <w:t xml:space="preserve">                   </w:t>
      </w:r>
      <w:r w:rsidR="00385849" w:rsidRPr="00385849">
        <w:rPr>
          <w:rFonts w:ascii="Tahoma" w:hAnsi="Tahoma" w:cs="Tahoma"/>
          <w:sz w:val="22"/>
          <w:szCs w:val="22"/>
        </w:rPr>
        <w:t>z wymaganiami Zamawiającego, bowiem oferenci mają obowiązek uwzględnić w ofercie wszystkie</w:t>
      </w:r>
      <w:r>
        <w:rPr>
          <w:rFonts w:ascii="Tahoma" w:hAnsi="Tahoma" w:cs="Tahoma"/>
          <w:sz w:val="22"/>
          <w:szCs w:val="22"/>
        </w:rPr>
        <w:t xml:space="preserve"> </w:t>
      </w:r>
      <w:r w:rsidR="00385849" w:rsidRPr="00385849">
        <w:rPr>
          <w:rFonts w:ascii="Tahoma" w:hAnsi="Tahoma" w:cs="Tahoma"/>
          <w:sz w:val="22"/>
          <w:szCs w:val="22"/>
        </w:rPr>
        <w:t>wymagania Zamawiającego zapewniając zgodność oferty z SIWZ. Weryfikacja niniejszej zgodności w przypadku postępowań gdzie jednym z wymaganych załączn</w:t>
      </w:r>
      <w:r w:rsidR="002E434C">
        <w:rPr>
          <w:rFonts w:ascii="Tahoma" w:hAnsi="Tahoma" w:cs="Tahoma"/>
          <w:sz w:val="22"/>
          <w:szCs w:val="22"/>
        </w:rPr>
        <w:t>ików był formularz asortymentowo-cenowy</w:t>
      </w:r>
      <w:r w:rsidR="00385849" w:rsidRPr="00385849">
        <w:rPr>
          <w:rFonts w:ascii="Tahoma" w:hAnsi="Tahoma" w:cs="Tahoma"/>
          <w:sz w:val="22"/>
          <w:szCs w:val="22"/>
        </w:rPr>
        <w:t xml:space="preserve"> nie może odbywać się na podstawie deklaracji wykonawcy (spełni</w:t>
      </w:r>
      <w:r w:rsidR="002E434C">
        <w:rPr>
          <w:rFonts w:ascii="Tahoma" w:hAnsi="Tahoma" w:cs="Tahoma"/>
          <w:sz w:val="22"/>
          <w:szCs w:val="22"/>
        </w:rPr>
        <w:t>a/nie spełnia). J</w:t>
      </w:r>
      <w:r w:rsidR="00385849" w:rsidRPr="00385849">
        <w:rPr>
          <w:rFonts w:ascii="Tahoma" w:hAnsi="Tahoma" w:cs="Tahoma"/>
          <w:sz w:val="22"/>
          <w:szCs w:val="22"/>
        </w:rPr>
        <w:t>edyną poprawną i zgodną z SIWZ formą jest podanie pełnego asortymentu (producent oraz model urządzenia) zapewniającego zgodność z wymaganiami określo</w:t>
      </w:r>
      <w:r w:rsidR="00361651">
        <w:rPr>
          <w:rFonts w:ascii="Tahoma" w:hAnsi="Tahoma" w:cs="Tahoma"/>
          <w:sz w:val="22"/>
          <w:szCs w:val="22"/>
        </w:rPr>
        <w:t>nymi przez Zamawiającego w SIWZ.</w:t>
      </w:r>
      <w:r w:rsidR="00385849" w:rsidRPr="00385849">
        <w:rPr>
          <w:rFonts w:ascii="Tahoma" w:hAnsi="Tahoma" w:cs="Tahoma"/>
          <w:sz w:val="22"/>
          <w:szCs w:val="22"/>
        </w:rPr>
        <w:t xml:space="preserve"> </w:t>
      </w:r>
      <w:r w:rsidR="00361651">
        <w:rPr>
          <w:rFonts w:ascii="Tahoma" w:hAnsi="Tahoma" w:cs="Tahoma"/>
          <w:sz w:val="22"/>
          <w:szCs w:val="22"/>
        </w:rPr>
        <w:t>K</w:t>
      </w:r>
      <w:r w:rsidR="00385849" w:rsidRPr="00385849">
        <w:rPr>
          <w:rFonts w:ascii="Tahoma" w:hAnsi="Tahoma" w:cs="Tahoma"/>
          <w:sz w:val="22"/>
          <w:szCs w:val="22"/>
        </w:rPr>
        <w:t>ażde uchybienie w stosun</w:t>
      </w:r>
      <w:r w:rsidR="00361651">
        <w:rPr>
          <w:rFonts w:ascii="Tahoma" w:hAnsi="Tahoma" w:cs="Tahoma"/>
          <w:sz w:val="22"/>
          <w:szCs w:val="22"/>
        </w:rPr>
        <w:t>ku do wymagań lub też brak możliwości</w:t>
      </w:r>
      <w:r w:rsidR="00385849" w:rsidRPr="00385849">
        <w:rPr>
          <w:rFonts w:ascii="Tahoma" w:hAnsi="Tahoma" w:cs="Tahoma"/>
          <w:sz w:val="22"/>
          <w:szCs w:val="22"/>
        </w:rPr>
        <w:t xml:space="preserve"> weryfikacji parametrów urządzenia zaproponowanego należy uznać za niezgodność z SIWZ gdyż jest jawnym przyznaniem się wykonawcy do nieuwzględnienia niniejszego produktu w dostawie</w:t>
      </w:r>
      <w:r w:rsidR="002E434C">
        <w:rPr>
          <w:rFonts w:ascii="Tahoma" w:hAnsi="Tahoma" w:cs="Tahoma"/>
          <w:sz w:val="22"/>
          <w:szCs w:val="22"/>
        </w:rPr>
        <w:t>.</w:t>
      </w:r>
    </w:p>
    <w:p w:rsidR="00385849" w:rsidRDefault="00361651" w:rsidP="000258DB">
      <w:pPr>
        <w:jc w:val="both"/>
        <w:rPr>
          <w:rFonts w:ascii="Tahoma" w:hAnsi="Tahoma" w:cs="Tahoma"/>
          <w:sz w:val="22"/>
          <w:szCs w:val="22"/>
        </w:rPr>
      </w:pPr>
      <w:r>
        <w:rPr>
          <w:rFonts w:ascii="Tahoma" w:hAnsi="Tahoma" w:cs="Tahoma"/>
          <w:sz w:val="22"/>
          <w:szCs w:val="22"/>
        </w:rPr>
        <w:t>Zamawiający nadmienia</w:t>
      </w:r>
      <w:r w:rsidR="00385849" w:rsidRPr="00385849">
        <w:rPr>
          <w:rFonts w:ascii="Tahoma" w:hAnsi="Tahoma" w:cs="Tahoma"/>
          <w:sz w:val="22"/>
          <w:szCs w:val="22"/>
        </w:rPr>
        <w:t>, iż uzupełnienie tych informacji po upływie terminu</w:t>
      </w:r>
      <w:r>
        <w:rPr>
          <w:rFonts w:ascii="Tahoma" w:hAnsi="Tahoma" w:cs="Tahoma"/>
          <w:sz w:val="22"/>
          <w:szCs w:val="22"/>
        </w:rPr>
        <w:t xml:space="preserve"> składania ofert jest</w:t>
      </w:r>
      <w:r w:rsidR="00385849" w:rsidRPr="00385849">
        <w:rPr>
          <w:rFonts w:ascii="Tahoma" w:hAnsi="Tahoma" w:cs="Tahoma"/>
          <w:sz w:val="22"/>
          <w:szCs w:val="22"/>
        </w:rPr>
        <w:t xml:space="preserve"> niedopuszczalne, gdyż stanowiłoby nieuprawnioną zmianę treści oferty</w:t>
      </w:r>
      <w:r w:rsidR="00CD17EE">
        <w:rPr>
          <w:rFonts w:ascii="Tahoma" w:hAnsi="Tahoma" w:cs="Tahoma"/>
          <w:sz w:val="22"/>
          <w:szCs w:val="22"/>
        </w:rPr>
        <w:t xml:space="preserve"> (art. 87 ust. 1 ustawy Prawo Zamówień Publicznych</w:t>
      </w:r>
      <w:r w:rsidR="00385849" w:rsidRPr="00385849">
        <w:rPr>
          <w:rFonts w:ascii="Tahoma" w:hAnsi="Tahoma" w:cs="Tahoma"/>
          <w:sz w:val="22"/>
          <w:szCs w:val="22"/>
        </w:rPr>
        <w:t>).</w:t>
      </w:r>
    </w:p>
    <w:p w:rsidR="00361651" w:rsidRDefault="00361651" w:rsidP="000258DB">
      <w:pPr>
        <w:jc w:val="both"/>
        <w:rPr>
          <w:rFonts w:ascii="Tahoma" w:hAnsi="Tahoma" w:cs="Tahoma"/>
          <w:sz w:val="22"/>
          <w:szCs w:val="22"/>
        </w:rPr>
      </w:pPr>
    </w:p>
    <w:p w:rsidR="009F5C7B" w:rsidRDefault="009F5C7B" w:rsidP="00CD17EE">
      <w:pPr>
        <w:rPr>
          <w:rFonts w:ascii="Tahoma" w:hAnsi="Tahoma" w:cs="Tahoma"/>
          <w:sz w:val="22"/>
          <w:szCs w:val="22"/>
        </w:rPr>
      </w:pPr>
    </w:p>
    <w:p w:rsidR="00CD17EE" w:rsidRDefault="00CD17EE" w:rsidP="00CD17EE">
      <w:pPr>
        <w:rPr>
          <w:rFonts w:ascii="Tahoma" w:hAnsi="Tahoma" w:cs="Tahoma"/>
          <w:color w:val="000000"/>
          <w:sz w:val="22"/>
          <w:szCs w:val="22"/>
        </w:rPr>
      </w:pPr>
      <w:r w:rsidRPr="00CD17EE">
        <w:rPr>
          <w:rFonts w:ascii="Tahoma" w:hAnsi="Tahoma" w:cs="Tahoma"/>
          <w:sz w:val="22"/>
          <w:szCs w:val="22"/>
        </w:rPr>
        <w:t xml:space="preserve">Zamawiający odrzuca ofertę firmy </w:t>
      </w:r>
      <w:r w:rsidRPr="00CD17EE">
        <w:rPr>
          <w:rFonts w:ascii="Tahoma" w:hAnsi="Tahoma" w:cs="Tahoma"/>
          <w:color w:val="000000"/>
          <w:sz w:val="22"/>
          <w:szCs w:val="22"/>
        </w:rPr>
        <w:t xml:space="preserve">Web-Profit Maciej </w:t>
      </w:r>
      <w:proofErr w:type="spellStart"/>
      <w:r w:rsidRPr="00CD17EE">
        <w:rPr>
          <w:rFonts w:ascii="Tahoma" w:hAnsi="Tahoma" w:cs="Tahoma"/>
          <w:color w:val="000000"/>
          <w:sz w:val="22"/>
          <w:szCs w:val="22"/>
        </w:rPr>
        <w:t>Kuźlik</w:t>
      </w:r>
      <w:proofErr w:type="spellEnd"/>
      <w:r>
        <w:rPr>
          <w:rFonts w:ascii="Tahoma" w:hAnsi="Tahoma" w:cs="Tahoma"/>
          <w:color w:val="000000"/>
          <w:sz w:val="22"/>
          <w:szCs w:val="22"/>
        </w:rPr>
        <w:t xml:space="preserve"> u</w:t>
      </w:r>
      <w:r w:rsidRPr="00CD17EE">
        <w:rPr>
          <w:rFonts w:ascii="Tahoma" w:hAnsi="Tahoma" w:cs="Tahoma"/>
          <w:color w:val="000000"/>
          <w:sz w:val="22"/>
          <w:szCs w:val="22"/>
        </w:rPr>
        <w:t>l. Spokojna 18</w:t>
      </w:r>
      <w:r>
        <w:rPr>
          <w:rFonts w:ascii="Tahoma" w:hAnsi="Tahoma" w:cs="Tahoma"/>
          <w:color w:val="000000"/>
          <w:sz w:val="22"/>
          <w:szCs w:val="22"/>
        </w:rPr>
        <w:t xml:space="preserve">, </w:t>
      </w:r>
      <w:r w:rsidRPr="00CD17EE">
        <w:rPr>
          <w:rFonts w:ascii="Tahoma" w:hAnsi="Tahoma" w:cs="Tahoma"/>
          <w:color w:val="000000"/>
          <w:sz w:val="22"/>
          <w:szCs w:val="22"/>
        </w:rPr>
        <w:t>41-940 Piekary Śląskie</w:t>
      </w:r>
      <w:r>
        <w:rPr>
          <w:rFonts w:ascii="Tahoma" w:hAnsi="Tahoma" w:cs="Tahoma"/>
          <w:color w:val="000000"/>
          <w:sz w:val="22"/>
          <w:szCs w:val="22"/>
        </w:rPr>
        <w:t xml:space="preserve"> na podstawie art. 89 ust. 1 pkt. 2 ustawy Prawo Zamówień Publicznych</w:t>
      </w:r>
      <w:r w:rsidR="00511026">
        <w:rPr>
          <w:rFonts w:ascii="Tahoma" w:hAnsi="Tahoma" w:cs="Tahoma"/>
          <w:color w:val="000000"/>
          <w:sz w:val="22"/>
          <w:szCs w:val="22"/>
        </w:rPr>
        <w:t xml:space="preserve"> tj. jej treść nie odpowiada treści specyfikacji istotnych warunków zamówienia.</w:t>
      </w:r>
    </w:p>
    <w:p w:rsidR="00B55F08" w:rsidRDefault="00511026" w:rsidP="00511026">
      <w:pPr>
        <w:rPr>
          <w:rFonts w:ascii="Tahoma" w:hAnsi="Tahoma" w:cs="Tahoma"/>
          <w:color w:val="000000"/>
          <w:sz w:val="22"/>
          <w:szCs w:val="22"/>
        </w:rPr>
      </w:pPr>
      <w:r>
        <w:rPr>
          <w:rFonts w:ascii="Tahoma" w:hAnsi="Tahoma" w:cs="Tahoma"/>
          <w:color w:val="000000"/>
          <w:sz w:val="22"/>
          <w:szCs w:val="22"/>
        </w:rPr>
        <w:t>W pozycji 1</w:t>
      </w:r>
      <w:r w:rsidR="00A2110F">
        <w:rPr>
          <w:rFonts w:ascii="Tahoma" w:hAnsi="Tahoma" w:cs="Tahoma"/>
          <w:color w:val="000000"/>
          <w:sz w:val="22"/>
          <w:szCs w:val="22"/>
        </w:rPr>
        <w:t xml:space="preserve"> i 11</w:t>
      </w:r>
      <w:r>
        <w:rPr>
          <w:rFonts w:ascii="Tahoma" w:hAnsi="Tahoma" w:cs="Tahoma"/>
          <w:color w:val="000000"/>
          <w:sz w:val="22"/>
          <w:szCs w:val="22"/>
        </w:rPr>
        <w:t xml:space="preserve">: </w:t>
      </w:r>
    </w:p>
    <w:p w:rsidR="00511026" w:rsidRDefault="00A2110F" w:rsidP="00511026">
      <w:pPr>
        <w:rPr>
          <w:rFonts w:ascii="Tahoma" w:hAnsi="Tahoma" w:cs="Tahoma"/>
          <w:sz w:val="22"/>
          <w:szCs w:val="22"/>
        </w:rPr>
      </w:pPr>
      <w:r>
        <w:rPr>
          <w:rFonts w:ascii="Tahoma" w:hAnsi="Tahoma" w:cs="Tahoma"/>
          <w:sz w:val="22"/>
          <w:szCs w:val="22"/>
        </w:rPr>
        <w:t>„</w:t>
      </w:r>
      <w:r w:rsidR="00511026" w:rsidRPr="00511026">
        <w:rPr>
          <w:rFonts w:ascii="Tahoma" w:hAnsi="Tahoma" w:cs="Tahoma"/>
          <w:sz w:val="22"/>
          <w:szCs w:val="22"/>
        </w:rPr>
        <w:t>ZESTAW KOMPUTEROWY Z SYSTEM</w:t>
      </w:r>
      <w:r>
        <w:rPr>
          <w:rFonts w:ascii="Tahoma" w:hAnsi="Tahoma" w:cs="Tahoma"/>
          <w:sz w:val="22"/>
          <w:szCs w:val="22"/>
        </w:rPr>
        <w:t xml:space="preserve">EM OPERACYJNYM ORAZ MONITOREM I </w:t>
      </w:r>
      <w:r w:rsidR="00511026" w:rsidRPr="00511026">
        <w:rPr>
          <w:rFonts w:ascii="Tahoma" w:hAnsi="Tahoma" w:cs="Tahoma"/>
          <w:sz w:val="22"/>
          <w:szCs w:val="22"/>
        </w:rPr>
        <w:t>KONTROLERAMI</w:t>
      </w:r>
      <w:r>
        <w:rPr>
          <w:rFonts w:ascii="Tahoma" w:hAnsi="Tahoma" w:cs="Tahoma"/>
          <w:sz w:val="22"/>
          <w:szCs w:val="22"/>
        </w:rPr>
        <w:t>” Zamawiający wymagał produktu o następujących parametrach:</w:t>
      </w:r>
    </w:p>
    <w:p w:rsidR="00B55F08" w:rsidRDefault="00B55F08" w:rsidP="00A2110F">
      <w:pPr>
        <w:jc w:val="both"/>
        <w:rPr>
          <w:rFonts w:ascii="Tahoma" w:hAnsi="Tahoma" w:cs="Tahoma"/>
          <w:sz w:val="22"/>
          <w:szCs w:val="22"/>
          <w:lang w:val="en-US"/>
        </w:rPr>
      </w:pPr>
      <w:r w:rsidRPr="005D28C4">
        <w:rPr>
          <w:rFonts w:ascii="Tahoma" w:hAnsi="Tahoma" w:cs="Tahoma"/>
          <w:sz w:val="22"/>
          <w:szCs w:val="22"/>
          <w:lang w:val="en-US"/>
        </w:rPr>
        <w:t>„</w:t>
      </w:r>
      <w:r w:rsidRPr="00B55F08">
        <w:rPr>
          <w:rFonts w:ascii="Tahoma" w:hAnsi="Tahoma" w:cs="Tahoma"/>
          <w:sz w:val="22"/>
          <w:szCs w:val="22"/>
          <w:lang w:val="en-US"/>
        </w:rPr>
        <w:t xml:space="preserve"> </w:t>
      </w:r>
      <w:proofErr w:type="spellStart"/>
      <w:r w:rsidRPr="00B55F08">
        <w:rPr>
          <w:rFonts w:ascii="Tahoma" w:hAnsi="Tahoma" w:cs="Tahoma"/>
          <w:sz w:val="22"/>
          <w:szCs w:val="22"/>
          <w:lang w:val="en-US"/>
        </w:rPr>
        <w:t>Porty</w:t>
      </w:r>
      <w:proofErr w:type="spellEnd"/>
      <w:r w:rsidRPr="00B55F08">
        <w:rPr>
          <w:rFonts w:ascii="Tahoma" w:hAnsi="Tahoma" w:cs="Tahoma"/>
          <w:sz w:val="22"/>
          <w:szCs w:val="22"/>
          <w:lang w:val="en-US"/>
        </w:rPr>
        <w:t xml:space="preserve"> </w:t>
      </w:r>
      <w:proofErr w:type="spellStart"/>
      <w:r w:rsidRPr="00B55F08">
        <w:rPr>
          <w:rFonts w:ascii="Tahoma" w:hAnsi="Tahoma" w:cs="Tahoma"/>
          <w:sz w:val="22"/>
          <w:szCs w:val="22"/>
          <w:lang w:val="en-US"/>
        </w:rPr>
        <w:t>wideo</w:t>
      </w:r>
      <w:proofErr w:type="spellEnd"/>
      <w:r w:rsidRPr="00B55F08">
        <w:rPr>
          <w:rFonts w:ascii="Tahoma" w:hAnsi="Tahoma" w:cs="Tahoma"/>
          <w:sz w:val="22"/>
          <w:szCs w:val="22"/>
          <w:lang w:val="en-US"/>
        </w:rPr>
        <w:t xml:space="preserve"> – min. 1x VGA (15 pin D-Sub), 1x HDMI</w:t>
      </w:r>
      <w:r>
        <w:rPr>
          <w:rFonts w:ascii="Tahoma" w:hAnsi="Tahoma" w:cs="Tahoma"/>
          <w:sz w:val="22"/>
          <w:szCs w:val="22"/>
          <w:lang w:val="en-US"/>
        </w:rPr>
        <w:t>”;</w:t>
      </w:r>
    </w:p>
    <w:p w:rsidR="00B55F08" w:rsidRPr="00B55F08" w:rsidRDefault="00B55F08" w:rsidP="00A2110F">
      <w:pPr>
        <w:jc w:val="both"/>
        <w:rPr>
          <w:rFonts w:ascii="Tahoma" w:hAnsi="Tahoma" w:cs="Tahoma"/>
          <w:sz w:val="22"/>
          <w:szCs w:val="22"/>
        </w:rPr>
      </w:pPr>
      <w:r w:rsidRPr="00B55F08">
        <w:rPr>
          <w:rFonts w:ascii="Tahoma" w:hAnsi="Tahoma" w:cs="Tahoma"/>
          <w:sz w:val="22"/>
          <w:szCs w:val="22"/>
        </w:rPr>
        <w:t xml:space="preserve">„Mysz: optyczna, przewodowa (min. 1,8m), rozdzielczość min. 2000 </w:t>
      </w:r>
      <w:proofErr w:type="spellStart"/>
      <w:r w:rsidRPr="00B55F08">
        <w:rPr>
          <w:rFonts w:ascii="Tahoma" w:hAnsi="Tahoma" w:cs="Tahoma"/>
          <w:sz w:val="22"/>
          <w:szCs w:val="22"/>
        </w:rPr>
        <w:t>dpi</w:t>
      </w:r>
      <w:proofErr w:type="spellEnd"/>
      <w:r w:rsidRPr="00B55F08">
        <w:rPr>
          <w:rFonts w:ascii="Tahoma" w:hAnsi="Tahoma" w:cs="Tahoma"/>
          <w:sz w:val="22"/>
          <w:szCs w:val="22"/>
        </w:rPr>
        <w:t>, profil praworęczny</w:t>
      </w:r>
    </w:p>
    <w:p w:rsidR="00B55F08" w:rsidRPr="00B55F08" w:rsidRDefault="00B55F08" w:rsidP="00A2110F">
      <w:pPr>
        <w:jc w:val="both"/>
        <w:rPr>
          <w:rFonts w:ascii="Tahoma" w:hAnsi="Tahoma" w:cs="Tahoma"/>
          <w:sz w:val="22"/>
          <w:szCs w:val="22"/>
        </w:rPr>
      </w:pPr>
      <w:r w:rsidRPr="00B55F08">
        <w:rPr>
          <w:rFonts w:ascii="Tahoma" w:hAnsi="Tahoma" w:cs="Tahoma"/>
          <w:sz w:val="22"/>
          <w:szCs w:val="22"/>
        </w:rPr>
        <w:t xml:space="preserve">Klawiatura przewodowa, układ </w:t>
      </w:r>
      <w:proofErr w:type="spellStart"/>
      <w:r w:rsidRPr="00B55F08">
        <w:rPr>
          <w:rFonts w:ascii="Tahoma" w:hAnsi="Tahoma" w:cs="Tahoma"/>
          <w:sz w:val="22"/>
          <w:szCs w:val="22"/>
        </w:rPr>
        <w:t>qwerty</w:t>
      </w:r>
      <w:proofErr w:type="spellEnd"/>
      <w:r w:rsidRPr="00B55F08">
        <w:rPr>
          <w:rFonts w:ascii="Tahoma" w:hAnsi="Tahoma" w:cs="Tahoma"/>
          <w:sz w:val="22"/>
          <w:szCs w:val="22"/>
        </w:rPr>
        <w:t>”.</w:t>
      </w:r>
    </w:p>
    <w:p w:rsidR="00A2110F" w:rsidRPr="00A2110F" w:rsidRDefault="00B55F08" w:rsidP="00A2110F">
      <w:pPr>
        <w:jc w:val="both"/>
        <w:rPr>
          <w:rFonts w:ascii="Tahoma" w:hAnsi="Tahoma" w:cs="Tahoma"/>
          <w:sz w:val="22"/>
          <w:szCs w:val="22"/>
          <w:shd w:val="clear" w:color="auto" w:fill="FFFFFF"/>
        </w:rPr>
      </w:pPr>
      <w:r w:rsidRPr="00B55F08">
        <w:rPr>
          <w:rFonts w:ascii="Tahoma" w:hAnsi="Tahoma" w:cs="Tahoma"/>
          <w:sz w:val="22"/>
          <w:szCs w:val="22"/>
        </w:rPr>
        <w:lastRenderedPageBreak/>
        <w:t xml:space="preserve">Wykonawca nie uwzględnił w kolumnie E niniejszych produktów, przez co </w:t>
      </w:r>
      <w:r>
        <w:rPr>
          <w:rFonts w:ascii="Tahoma" w:hAnsi="Tahoma" w:cs="Tahoma"/>
          <w:sz w:val="22"/>
          <w:szCs w:val="22"/>
        </w:rPr>
        <w:t>Zamawiający uznaje,</w:t>
      </w:r>
      <w:r w:rsidRPr="00B55F08">
        <w:rPr>
          <w:rFonts w:ascii="Tahoma" w:hAnsi="Tahoma" w:cs="Tahoma"/>
          <w:sz w:val="22"/>
          <w:szCs w:val="22"/>
        </w:rPr>
        <w:t xml:space="preserve"> iż ni</w:t>
      </w:r>
      <w:r>
        <w:rPr>
          <w:rFonts w:ascii="Tahoma" w:hAnsi="Tahoma" w:cs="Tahoma"/>
          <w:sz w:val="22"/>
          <w:szCs w:val="22"/>
        </w:rPr>
        <w:t>e stanowią one zakresu dostawy.</w:t>
      </w:r>
      <w:r w:rsidR="008154B9">
        <w:rPr>
          <w:rFonts w:ascii="Tahoma" w:hAnsi="Tahoma" w:cs="Tahoma"/>
          <w:sz w:val="22"/>
          <w:szCs w:val="22"/>
        </w:rPr>
        <w:t xml:space="preserve"> </w:t>
      </w:r>
      <w:r w:rsidR="00A2110F">
        <w:rPr>
          <w:rFonts w:ascii="Tahoma" w:hAnsi="Tahoma" w:cs="Tahoma"/>
          <w:sz w:val="22"/>
          <w:szCs w:val="22"/>
        </w:rPr>
        <w:t xml:space="preserve">Na stronie </w:t>
      </w:r>
      <w:proofErr w:type="spellStart"/>
      <w:r w:rsidR="008154B9">
        <w:rPr>
          <w:rFonts w:ascii="Tahoma" w:hAnsi="Tahoma" w:cs="Tahoma"/>
          <w:sz w:val="22"/>
          <w:szCs w:val="22"/>
        </w:rPr>
        <w:t>www</w:t>
      </w:r>
      <w:proofErr w:type="spellEnd"/>
      <w:r w:rsidR="008154B9">
        <w:rPr>
          <w:rFonts w:ascii="Tahoma" w:hAnsi="Tahoma" w:cs="Tahoma"/>
          <w:sz w:val="22"/>
          <w:szCs w:val="22"/>
        </w:rPr>
        <w:t xml:space="preserve"> wskazanej przez wykonawcę</w:t>
      </w:r>
      <w:r w:rsidR="00A2110F" w:rsidRPr="00A2110F">
        <w:rPr>
          <w:rFonts w:ascii="Tahoma" w:hAnsi="Tahoma" w:cs="Tahoma"/>
          <w:sz w:val="22"/>
          <w:szCs w:val="22"/>
        </w:rPr>
        <w:t xml:space="preserve"> model </w:t>
      </w:r>
      <w:r w:rsidR="00A2110F">
        <w:rPr>
          <w:rFonts w:ascii="Tahoma" w:hAnsi="Tahoma" w:cs="Tahoma"/>
          <w:sz w:val="22"/>
          <w:szCs w:val="22"/>
          <w:shd w:val="clear" w:color="auto" w:fill="FFFFFF"/>
        </w:rPr>
        <w:t xml:space="preserve">PCS </w:t>
      </w:r>
      <w:proofErr w:type="spellStart"/>
      <w:r w:rsidR="00A2110F">
        <w:rPr>
          <w:rFonts w:ascii="Tahoma" w:hAnsi="Tahoma" w:cs="Tahoma"/>
          <w:sz w:val="22"/>
          <w:szCs w:val="22"/>
          <w:shd w:val="clear" w:color="auto" w:fill="FFFFFF"/>
        </w:rPr>
        <w:t>Aer</w:t>
      </w:r>
      <w:proofErr w:type="spellEnd"/>
      <w:r w:rsidR="00A2110F">
        <w:rPr>
          <w:rFonts w:ascii="Tahoma" w:hAnsi="Tahoma" w:cs="Tahoma"/>
          <w:sz w:val="22"/>
          <w:szCs w:val="22"/>
          <w:shd w:val="clear" w:color="auto" w:fill="FFFFFF"/>
        </w:rPr>
        <w:t xml:space="preserve"> A320B nie zawiera portu VGA.</w:t>
      </w:r>
    </w:p>
    <w:p w:rsidR="00B55F08" w:rsidRDefault="00B55F08" w:rsidP="00B55F08">
      <w:pPr>
        <w:jc w:val="both"/>
        <w:rPr>
          <w:rFonts w:ascii="Tahoma" w:hAnsi="Tahoma" w:cs="Tahoma"/>
          <w:sz w:val="22"/>
          <w:szCs w:val="22"/>
        </w:rPr>
      </w:pPr>
      <w:r w:rsidRPr="00B55F08">
        <w:rPr>
          <w:rFonts w:ascii="Tahoma" w:hAnsi="Tahoma" w:cs="Tahoma"/>
          <w:sz w:val="22"/>
          <w:szCs w:val="22"/>
        </w:rPr>
        <w:t xml:space="preserve">Niniejszym zastosowanie </w:t>
      </w:r>
      <w:r w:rsidR="007F2E4A">
        <w:rPr>
          <w:rFonts w:ascii="Tahoma" w:hAnsi="Tahoma" w:cs="Tahoma"/>
          <w:sz w:val="22"/>
          <w:szCs w:val="22"/>
        </w:rPr>
        <w:t>ma tutaj uzasadnienie faktyczne. U</w:t>
      </w:r>
      <w:r w:rsidRPr="00B55F08">
        <w:rPr>
          <w:rFonts w:ascii="Tahoma" w:hAnsi="Tahoma" w:cs="Tahoma"/>
          <w:sz w:val="22"/>
          <w:szCs w:val="22"/>
        </w:rPr>
        <w:t>zupełnienie tych informacji po upływie terminu</w:t>
      </w:r>
      <w:r w:rsidR="007F2E4A">
        <w:rPr>
          <w:rFonts w:ascii="Tahoma" w:hAnsi="Tahoma" w:cs="Tahoma"/>
          <w:sz w:val="22"/>
          <w:szCs w:val="22"/>
        </w:rPr>
        <w:t xml:space="preserve"> składania ofert jest</w:t>
      </w:r>
      <w:r w:rsidRPr="00B55F08">
        <w:rPr>
          <w:rFonts w:ascii="Tahoma" w:hAnsi="Tahoma" w:cs="Tahoma"/>
          <w:sz w:val="22"/>
          <w:szCs w:val="22"/>
        </w:rPr>
        <w:t xml:space="preserve"> niedopuszczalne, gdyż stanowiłoby nieuprawnioną zmian</w:t>
      </w:r>
      <w:r w:rsidR="007F2E4A">
        <w:rPr>
          <w:rFonts w:ascii="Tahoma" w:hAnsi="Tahoma" w:cs="Tahoma"/>
          <w:sz w:val="22"/>
          <w:szCs w:val="22"/>
        </w:rPr>
        <w:t xml:space="preserve">ę treści oferty (art. 87 ust. 1 ustawy </w:t>
      </w:r>
      <w:r w:rsidR="00A2110F">
        <w:rPr>
          <w:rFonts w:ascii="Tahoma" w:hAnsi="Tahoma" w:cs="Tahoma"/>
          <w:sz w:val="22"/>
          <w:szCs w:val="22"/>
        </w:rPr>
        <w:t>Prawo Zamówień Publ</w:t>
      </w:r>
      <w:r w:rsidR="007F2E4A">
        <w:rPr>
          <w:rFonts w:ascii="Tahoma" w:hAnsi="Tahoma" w:cs="Tahoma"/>
          <w:sz w:val="22"/>
          <w:szCs w:val="22"/>
        </w:rPr>
        <w:t>icznych</w:t>
      </w:r>
      <w:r w:rsidRPr="00B55F08">
        <w:rPr>
          <w:rFonts w:ascii="Tahoma" w:hAnsi="Tahoma" w:cs="Tahoma"/>
          <w:sz w:val="22"/>
          <w:szCs w:val="22"/>
        </w:rPr>
        <w:t>).</w:t>
      </w:r>
    </w:p>
    <w:p w:rsidR="00A2110F" w:rsidRDefault="00A2110F" w:rsidP="00A2110F">
      <w:pPr>
        <w:rPr>
          <w:rFonts w:ascii="Tahoma" w:hAnsi="Tahoma" w:cs="Tahoma"/>
          <w:sz w:val="22"/>
          <w:szCs w:val="22"/>
        </w:rPr>
      </w:pPr>
      <w:r>
        <w:rPr>
          <w:rFonts w:ascii="Tahoma" w:hAnsi="Tahoma" w:cs="Tahoma"/>
          <w:sz w:val="22"/>
          <w:szCs w:val="22"/>
        </w:rPr>
        <w:t>W pozycji 3:</w:t>
      </w:r>
    </w:p>
    <w:p w:rsidR="00A2110F" w:rsidRPr="00A2110F" w:rsidRDefault="00A2110F" w:rsidP="00BB1661">
      <w:pPr>
        <w:jc w:val="both"/>
        <w:rPr>
          <w:rFonts w:ascii="Tahoma" w:hAnsi="Tahoma" w:cs="Tahoma"/>
          <w:sz w:val="22"/>
          <w:szCs w:val="22"/>
        </w:rPr>
      </w:pPr>
      <w:r w:rsidRPr="00A2110F">
        <w:rPr>
          <w:rFonts w:ascii="Tahoma" w:hAnsi="Tahoma" w:cs="Tahoma"/>
          <w:sz w:val="22"/>
          <w:szCs w:val="22"/>
        </w:rPr>
        <w:t>Zamawiający wymagał produktu m.in. o następujących parametrach i właściwościach:</w:t>
      </w:r>
    </w:p>
    <w:p w:rsidR="00A2110F" w:rsidRPr="00A2110F" w:rsidRDefault="00A2110F" w:rsidP="00BB1661">
      <w:pPr>
        <w:jc w:val="both"/>
        <w:rPr>
          <w:rFonts w:ascii="Tahoma" w:hAnsi="Tahoma" w:cs="Tahoma"/>
          <w:sz w:val="22"/>
          <w:szCs w:val="22"/>
        </w:rPr>
      </w:pPr>
      <w:r w:rsidRPr="00A2110F">
        <w:rPr>
          <w:rFonts w:ascii="Tahoma" w:hAnsi="Tahoma" w:cs="Tahoma"/>
          <w:sz w:val="22"/>
          <w:szCs w:val="22"/>
        </w:rPr>
        <w:t>" szkolenie z obsługi dla nauczyciela w wyznaczonym przez zamawiającego terminie."</w:t>
      </w:r>
    </w:p>
    <w:p w:rsidR="00A2110F" w:rsidRDefault="00A2110F" w:rsidP="00BB1661">
      <w:pPr>
        <w:jc w:val="both"/>
        <w:rPr>
          <w:rFonts w:ascii="Tahoma" w:hAnsi="Tahoma" w:cs="Tahoma"/>
          <w:sz w:val="22"/>
          <w:szCs w:val="22"/>
        </w:rPr>
      </w:pPr>
      <w:r w:rsidRPr="00A2110F">
        <w:rPr>
          <w:rFonts w:ascii="Tahoma" w:hAnsi="Tahoma" w:cs="Tahoma"/>
          <w:sz w:val="22"/>
          <w:szCs w:val="22"/>
        </w:rPr>
        <w:t>Zastosowanie ma tutaj uzasadnienie faktyczne</w:t>
      </w:r>
      <w:r w:rsidR="00BB1661">
        <w:rPr>
          <w:rFonts w:ascii="Tahoma" w:hAnsi="Tahoma" w:cs="Tahoma"/>
          <w:sz w:val="22"/>
          <w:szCs w:val="22"/>
        </w:rPr>
        <w:t>.</w:t>
      </w:r>
      <w:r w:rsidRPr="00A2110F">
        <w:rPr>
          <w:rFonts w:ascii="Tahoma" w:hAnsi="Tahoma" w:cs="Tahoma"/>
          <w:sz w:val="22"/>
          <w:szCs w:val="22"/>
        </w:rPr>
        <w:t xml:space="preserve"> </w:t>
      </w:r>
      <w:r w:rsidR="00BB1661">
        <w:rPr>
          <w:rFonts w:ascii="Tahoma" w:hAnsi="Tahoma" w:cs="Tahoma"/>
          <w:sz w:val="22"/>
          <w:szCs w:val="22"/>
        </w:rPr>
        <w:t>U</w:t>
      </w:r>
      <w:r w:rsidRPr="00A2110F">
        <w:rPr>
          <w:rFonts w:ascii="Tahoma" w:hAnsi="Tahoma" w:cs="Tahoma"/>
          <w:sz w:val="22"/>
          <w:szCs w:val="22"/>
        </w:rPr>
        <w:t>zupełnienie tych informacji po upływie terminu</w:t>
      </w:r>
      <w:r w:rsidR="00BB1661">
        <w:rPr>
          <w:rFonts w:ascii="Tahoma" w:hAnsi="Tahoma" w:cs="Tahoma"/>
          <w:sz w:val="22"/>
          <w:szCs w:val="22"/>
        </w:rPr>
        <w:t xml:space="preserve"> składania ofert jest</w:t>
      </w:r>
      <w:r w:rsidRPr="00A2110F">
        <w:rPr>
          <w:rFonts w:ascii="Tahoma" w:hAnsi="Tahoma" w:cs="Tahoma"/>
          <w:sz w:val="22"/>
          <w:szCs w:val="22"/>
        </w:rPr>
        <w:t xml:space="preserve"> niedopuszczalne, gdyż stanowiłoby nieuprawnioną zmianę treści oferty (art. 87 ust. 1</w:t>
      </w:r>
      <w:r w:rsidR="00BB1661">
        <w:rPr>
          <w:rFonts w:ascii="Tahoma" w:hAnsi="Tahoma" w:cs="Tahoma"/>
          <w:sz w:val="22"/>
          <w:szCs w:val="22"/>
        </w:rPr>
        <w:t xml:space="preserve"> ustawy Prawo Zamówień Publicznych</w:t>
      </w:r>
      <w:r w:rsidRPr="00A2110F">
        <w:rPr>
          <w:rFonts w:ascii="Tahoma" w:hAnsi="Tahoma" w:cs="Tahoma"/>
          <w:sz w:val="22"/>
          <w:szCs w:val="22"/>
        </w:rPr>
        <w:t>).</w:t>
      </w:r>
    </w:p>
    <w:p w:rsidR="00BB1661" w:rsidRDefault="00BB1661" w:rsidP="00BB1661">
      <w:pPr>
        <w:jc w:val="both"/>
        <w:rPr>
          <w:rFonts w:ascii="Tahoma" w:hAnsi="Tahoma" w:cs="Tahoma"/>
          <w:sz w:val="22"/>
          <w:szCs w:val="22"/>
        </w:rPr>
      </w:pPr>
      <w:r>
        <w:rPr>
          <w:rFonts w:ascii="Tahoma" w:hAnsi="Tahoma" w:cs="Tahoma"/>
          <w:sz w:val="22"/>
          <w:szCs w:val="22"/>
        </w:rPr>
        <w:t>W pozycji 4:</w:t>
      </w:r>
    </w:p>
    <w:p w:rsidR="00BB1661" w:rsidRPr="00BB1661" w:rsidRDefault="00BB1661" w:rsidP="00BB1661">
      <w:pPr>
        <w:jc w:val="both"/>
        <w:rPr>
          <w:rFonts w:ascii="Tahoma" w:hAnsi="Tahoma" w:cs="Tahoma"/>
          <w:sz w:val="22"/>
          <w:szCs w:val="22"/>
        </w:rPr>
      </w:pPr>
      <w:r w:rsidRPr="00BB1661">
        <w:rPr>
          <w:rFonts w:ascii="Tahoma" w:hAnsi="Tahoma" w:cs="Tahoma"/>
          <w:sz w:val="22"/>
          <w:szCs w:val="22"/>
        </w:rPr>
        <w:t xml:space="preserve">Zamawiający w pozycji </w:t>
      </w:r>
      <w:r>
        <w:rPr>
          <w:rFonts w:ascii="Tahoma" w:hAnsi="Tahoma" w:cs="Tahoma"/>
          <w:sz w:val="22"/>
          <w:szCs w:val="22"/>
        </w:rPr>
        <w:t xml:space="preserve"> </w:t>
      </w:r>
      <w:r w:rsidRPr="00BB1661">
        <w:rPr>
          <w:rFonts w:ascii="Tahoma" w:hAnsi="Tahoma" w:cs="Tahoma"/>
          <w:sz w:val="22"/>
          <w:szCs w:val="22"/>
        </w:rPr>
        <w:t>4 opisał dwa osobne urządzenia: "Stół dydaktyczny do obsługi układu zapłonowego pojazdu" i "Tester sondy lambda". Tester został opisany następującymi parametrami:</w:t>
      </w:r>
    </w:p>
    <w:p w:rsidR="00BB1661" w:rsidRPr="00BB1661" w:rsidRDefault="00BB1661" w:rsidP="00BB1661">
      <w:pPr>
        <w:jc w:val="both"/>
        <w:rPr>
          <w:rFonts w:ascii="Tahoma" w:hAnsi="Tahoma" w:cs="Tahoma"/>
          <w:sz w:val="22"/>
          <w:szCs w:val="22"/>
        </w:rPr>
      </w:pPr>
      <w:r w:rsidRPr="00BB1661">
        <w:rPr>
          <w:rFonts w:ascii="Tahoma" w:hAnsi="Tahoma" w:cs="Tahoma"/>
          <w:sz w:val="22"/>
          <w:szCs w:val="22"/>
        </w:rPr>
        <w:t>" Tester sondy lambda:</w:t>
      </w:r>
    </w:p>
    <w:p w:rsidR="00BB1661" w:rsidRPr="00BB1661" w:rsidRDefault="00BB1661" w:rsidP="00BB1661">
      <w:pPr>
        <w:jc w:val="both"/>
        <w:rPr>
          <w:rFonts w:ascii="Tahoma" w:hAnsi="Tahoma" w:cs="Tahoma"/>
          <w:sz w:val="22"/>
          <w:szCs w:val="22"/>
        </w:rPr>
      </w:pPr>
      <w:r w:rsidRPr="00BB1661">
        <w:rPr>
          <w:rFonts w:ascii="Tahoma" w:hAnsi="Tahoma" w:cs="Tahoma"/>
          <w:sz w:val="22"/>
          <w:szCs w:val="22"/>
        </w:rPr>
        <w:t>- Do testowania i symulowania warunków pracy,</w:t>
      </w:r>
    </w:p>
    <w:p w:rsidR="00BB1661" w:rsidRPr="00BB1661" w:rsidRDefault="00BB1661" w:rsidP="00BB1661">
      <w:pPr>
        <w:jc w:val="both"/>
        <w:rPr>
          <w:rFonts w:ascii="Tahoma" w:hAnsi="Tahoma" w:cs="Tahoma"/>
          <w:sz w:val="22"/>
          <w:szCs w:val="22"/>
        </w:rPr>
      </w:pPr>
      <w:r w:rsidRPr="00BB1661">
        <w:rPr>
          <w:rFonts w:ascii="Tahoma" w:hAnsi="Tahoma" w:cs="Tahoma"/>
          <w:sz w:val="22"/>
          <w:szCs w:val="22"/>
        </w:rPr>
        <w:t>- Do testowania podgrzewanych i nieogrzewanych czujników 02,</w:t>
      </w:r>
    </w:p>
    <w:p w:rsidR="00BB1661" w:rsidRPr="00BB1661" w:rsidRDefault="00BB1661" w:rsidP="00BB1661">
      <w:pPr>
        <w:jc w:val="both"/>
        <w:rPr>
          <w:rFonts w:ascii="Tahoma" w:hAnsi="Tahoma" w:cs="Tahoma"/>
          <w:sz w:val="22"/>
          <w:szCs w:val="22"/>
        </w:rPr>
      </w:pPr>
      <w:r w:rsidRPr="00BB1661">
        <w:rPr>
          <w:rFonts w:ascii="Tahoma" w:hAnsi="Tahoma" w:cs="Tahoma"/>
          <w:sz w:val="22"/>
          <w:szCs w:val="22"/>
        </w:rPr>
        <w:t>- Wskaźnik LED,</w:t>
      </w:r>
    </w:p>
    <w:p w:rsidR="00BB1661" w:rsidRPr="00BB1661" w:rsidRDefault="00BB1661" w:rsidP="00BB1661">
      <w:pPr>
        <w:jc w:val="both"/>
        <w:rPr>
          <w:rFonts w:ascii="Tahoma" w:hAnsi="Tahoma" w:cs="Tahoma"/>
          <w:sz w:val="22"/>
          <w:szCs w:val="22"/>
        </w:rPr>
      </w:pPr>
      <w:r w:rsidRPr="00BB1661">
        <w:rPr>
          <w:rFonts w:ascii="Tahoma" w:hAnsi="Tahoma" w:cs="Tahoma"/>
          <w:sz w:val="22"/>
          <w:szCs w:val="22"/>
        </w:rPr>
        <w:t>- Nadaje się do silników z cyrkonem i tytanowymi czujnikami 02,</w:t>
      </w:r>
    </w:p>
    <w:p w:rsidR="00BB1661" w:rsidRPr="00BB1661" w:rsidRDefault="00BB1661" w:rsidP="00BB1661">
      <w:pPr>
        <w:jc w:val="both"/>
        <w:rPr>
          <w:rFonts w:ascii="Tahoma" w:hAnsi="Tahoma" w:cs="Tahoma"/>
          <w:sz w:val="22"/>
          <w:szCs w:val="22"/>
        </w:rPr>
      </w:pPr>
      <w:r w:rsidRPr="00BB1661">
        <w:rPr>
          <w:rFonts w:ascii="Tahoma" w:hAnsi="Tahoma" w:cs="Tahoma"/>
          <w:sz w:val="22"/>
          <w:szCs w:val="22"/>
        </w:rPr>
        <w:t>- Tester identyfikuje podłączony kabel, masę, grzałkę lub napięcie ECU (jeśli dostępne),</w:t>
      </w:r>
    </w:p>
    <w:p w:rsidR="00BB1661" w:rsidRPr="00BB1661" w:rsidRDefault="00BB1661" w:rsidP="00BB1661">
      <w:pPr>
        <w:jc w:val="both"/>
        <w:rPr>
          <w:rFonts w:ascii="Tahoma" w:hAnsi="Tahoma" w:cs="Tahoma"/>
          <w:sz w:val="22"/>
          <w:szCs w:val="22"/>
        </w:rPr>
      </w:pPr>
      <w:r>
        <w:rPr>
          <w:rFonts w:ascii="Tahoma" w:hAnsi="Tahoma" w:cs="Tahoma"/>
          <w:sz w:val="22"/>
          <w:szCs w:val="22"/>
        </w:rPr>
        <w:t>-</w:t>
      </w:r>
      <w:r w:rsidRPr="00BB1661">
        <w:rPr>
          <w:rFonts w:ascii="Tahoma" w:hAnsi="Tahoma" w:cs="Tahoma"/>
          <w:sz w:val="22"/>
          <w:szCs w:val="22"/>
        </w:rPr>
        <w:t xml:space="preserve"> Wskaźnik słabej baterii,</w:t>
      </w:r>
    </w:p>
    <w:p w:rsidR="00BB1661" w:rsidRPr="00BB1661" w:rsidRDefault="00BB1661" w:rsidP="00BB1661">
      <w:pPr>
        <w:jc w:val="both"/>
        <w:rPr>
          <w:rFonts w:ascii="Tahoma" w:hAnsi="Tahoma" w:cs="Tahoma"/>
          <w:sz w:val="22"/>
          <w:szCs w:val="22"/>
        </w:rPr>
      </w:pPr>
      <w:r w:rsidRPr="00BB1661">
        <w:rPr>
          <w:rFonts w:ascii="Tahoma" w:hAnsi="Tahoma" w:cs="Tahoma"/>
          <w:sz w:val="22"/>
          <w:szCs w:val="22"/>
        </w:rPr>
        <w:t>- Trwała obudowa z tworzywa sztucznego</w:t>
      </w:r>
    </w:p>
    <w:p w:rsidR="00BB1661" w:rsidRPr="00BB1661" w:rsidRDefault="00BB1661" w:rsidP="00BB1661">
      <w:pPr>
        <w:jc w:val="both"/>
        <w:rPr>
          <w:rFonts w:ascii="Tahoma" w:hAnsi="Tahoma" w:cs="Tahoma"/>
          <w:sz w:val="22"/>
          <w:szCs w:val="22"/>
        </w:rPr>
      </w:pPr>
      <w:r w:rsidRPr="00BB1661">
        <w:rPr>
          <w:rFonts w:ascii="Tahoma" w:hAnsi="Tahoma" w:cs="Tahoma"/>
          <w:sz w:val="22"/>
          <w:szCs w:val="22"/>
        </w:rPr>
        <w:t>- Masa z akumulatorem maks. 300g"</w:t>
      </w:r>
    </w:p>
    <w:p w:rsidR="00160851" w:rsidRPr="00160851" w:rsidRDefault="00BB1661" w:rsidP="00160851">
      <w:pPr>
        <w:jc w:val="both"/>
        <w:rPr>
          <w:rFonts w:ascii="Tahoma" w:hAnsi="Tahoma" w:cs="Tahoma"/>
          <w:sz w:val="22"/>
          <w:szCs w:val="22"/>
        </w:rPr>
      </w:pPr>
      <w:r w:rsidRPr="00BB1661">
        <w:rPr>
          <w:rFonts w:ascii="Tahoma" w:hAnsi="Tahoma" w:cs="Tahoma"/>
          <w:sz w:val="22"/>
          <w:szCs w:val="22"/>
        </w:rPr>
        <w:t>Wykonawca zaoferował stół "</w:t>
      </w:r>
      <w:proofErr w:type="spellStart"/>
      <w:r w:rsidRPr="00BB1661">
        <w:rPr>
          <w:rFonts w:ascii="Tahoma" w:hAnsi="Tahoma" w:cs="Tahoma"/>
          <w:sz w:val="22"/>
          <w:szCs w:val="22"/>
        </w:rPr>
        <w:t>eSzydłowski</w:t>
      </w:r>
      <w:proofErr w:type="spellEnd"/>
      <w:r w:rsidRPr="00BB1661">
        <w:rPr>
          <w:rFonts w:ascii="Tahoma" w:hAnsi="Tahoma" w:cs="Tahoma"/>
          <w:sz w:val="22"/>
          <w:szCs w:val="22"/>
        </w:rPr>
        <w:t xml:space="preserve"> Układy zapłonowe pojazdów </w:t>
      </w:r>
      <w:proofErr w:type="spellStart"/>
      <w:r w:rsidRPr="00BB1661">
        <w:rPr>
          <w:rFonts w:ascii="Tahoma" w:hAnsi="Tahoma" w:cs="Tahoma"/>
          <w:sz w:val="22"/>
          <w:szCs w:val="22"/>
        </w:rPr>
        <w:t>eSz-UZP</w:t>
      </w:r>
      <w:proofErr w:type="spellEnd"/>
      <w:r w:rsidRPr="00BB1661">
        <w:rPr>
          <w:rFonts w:ascii="Tahoma" w:hAnsi="Tahoma" w:cs="Tahoma"/>
          <w:sz w:val="22"/>
          <w:szCs w:val="22"/>
        </w:rPr>
        <w:t xml:space="preserve"> 3P-2", który </w:t>
      </w:r>
      <w:r>
        <w:rPr>
          <w:rFonts w:ascii="Tahoma" w:hAnsi="Tahoma" w:cs="Tahoma"/>
          <w:sz w:val="22"/>
          <w:szCs w:val="22"/>
        </w:rPr>
        <w:t>nie jest wyposażony w</w:t>
      </w:r>
      <w:r w:rsidRPr="00BB1661">
        <w:rPr>
          <w:rFonts w:ascii="Tahoma" w:hAnsi="Tahoma" w:cs="Tahoma"/>
          <w:sz w:val="22"/>
          <w:szCs w:val="22"/>
        </w:rPr>
        <w:t xml:space="preserve"> teste</w:t>
      </w:r>
      <w:r>
        <w:rPr>
          <w:rFonts w:ascii="Tahoma" w:hAnsi="Tahoma" w:cs="Tahoma"/>
          <w:sz w:val="22"/>
          <w:szCs w:val="22"/>
        </w:rPr>
        <w:t>r sondy lambda</w:t>
      </w:r>
      <w:r w:rsidRPr="00BB1661">
        <w:rPr>
          <w:rFonts w:ascii="Tahoma" w:hAnsi="Tahoma" w:cs="Tahoma"/>
          <w:sz w:val="22"/>
          <w:szCs w:val="22"/>
        </w:rPr>
        <w:t xml:space="preserve"> w wyposażeniu standardowym, dlatego należałoby niniejszy produkt dokupić i dopisać do oferty. </w:t>
      </w:r>
      <w:r w:rsidR="00C241B6">
        <w:rPr>
          <w:rFonts w:ascii="Tahoma" w:hAnsi="Tahoma" w:cs="Tahoma"/>
          <w:sz w:val="22"/>
          <w:szCs w:val="22"/>
        </w:rPr>
        <w:t xml:space="preserve">Dodatkowo </w:t>
      </w:r>
      <w:r w:rsidR="00C241B6" w:rsidRPr="00F65A88">
        <w:rPr>
          <w:rFonts w:cstheme="minorHAnsi"/>
          <w:sz w:val="20"/>
          <w:szCs w:val="20"/>
        </w:rPr>
        <w:t xml:space="preserve">Z </w:t>
      </w:r>
      <w:r w:rsidR="00C241B6" w:rsidRPr="00160851">
        <w:rPr>
          <w:rFonts w:ascii="Tahoma" w:hAnsi="Tahoma" w:cs="Tahoma"/>
          <w:sz w:val="22"/>
          <w:szCs w:val="22"/>
        </w:rPr>
        <w:t>opisu na stronie producenta nie wynika możliwość dokonyw</w:t>
      </w:r>
      <w:r w:rsidR="00C241B6">
        <w:rPr>
          <w:rFonts w:ascii="Tahoma" w:hAnsi="Tahoma" w:cs="Tahoma"/>
          <w:sz w:val="22"/>
          <w:szCs w:val="22"/>
        </w:rPr>
        <w:t xml:space="preserve">ania pomiarów układu paliwowego, gdyż zaproponowany model to </w:t>
      </w:r>
      <w:proofErr w:type="spellStart"/>
      <w:r w:rsidR="00C241B6">
        <w:rPr>
          <w:rFonts w:ascii="Tahoma" w:hAnsi="Tahoma" w:cs="Tahoma"/>
          <w:sz w:val="22"/>
          <w:szCs w:val="22"/>
        </w:rPr>
        <w:t>eSzydłowski</w:t>
      </w:r>
      <w:proofErr w:type="spellEnd"/>
      <w:r w:rsidR="00C241B6">
        <w:rPr>
          <w:rFonts w:ascii="Tahoma" w:hAnsi="Tahoma" w:cs="Tahoma"/>
          <w:sz w:val="22"/>
          <w:szCs w:val="22"/>
        </w:rPr>
        <w:t xml:space="preserve"> Układy zapłonowe pojazdów </w:t>
      </w:r>
      <w:proofErr w:type="spellStart"/>
      <w:r w:rsidR="00C241B6">
        <w:rPr>
          <w:rFonts w:ascii="Tahoma" w:hAnsi="Tahoma" w:cs="Tahoma"/>
          <w:sz w:val="22"/>
          <w:szCs w:val="22"/>
        </w:rPr>
        <w:t>eSz-UZP</w:t>
      </w:r>
      <w:proofErr w:type="spellEnd"/>
      <w:r w:rsidR="00C241B6">
        <w:rPr>
          <w:rFonts w:ascii="Tahoma" w:hAnsi="Tahoma" w:cs="Tahoma"/>
          <w:sz w:val="22"/>
          <w:szCs w:val="22"/>
        </w:rPr>
        <w:t xml:space="preserve"> 3P-2 a Zamawiający wymagał stanowiska demonstracyjnego typu </w:t>
      </w:r>
      <w:proofErr w:type="spellStart"/>
      <w:r w:rsidR="00C241B6">
        <w:rPr>
          <w:rFonts w:ascii="Tahoma" w:hAnsi="Tahoma" w:cs="Tahoma"/>
          <w:sz w:val="22"/>
          <w:szCs w:val="22"/>
        </w:rPr>
        <w:t>Motronic</w:t>
      </w:r>
      <w:proofErr w:type="spellEnd"/>
      <w:r w:rsidR="00C241B6">
        <w:rPr>
          <w:rFonts w:ascii="Tahoma" w:hAnsi="Tahoma" w:cs="Tahoma"/>
          <w:sz w:val="22"/>
          <w:szCs w:val="22"/>
        </w:rPr>
        <w:t xml:space="preserve"> 1.5.2.</w:t>
      </w:r>
    </w:p>
    <w:p w:rsidR="00BB1661" w:rsidRDefault="00BB1661" w:rsidP="00BB1661">
      <w:pPr>
        <w:jc w:val="both"/>
        <w:rPr>
          <w:rFonts w:ascii="Tahoma" w:hAnsi="Tahoma" w:cs="Tahoma"/>
          <w:sz w:val="22"/>
          <w:szCs w:val="22"/>
        </w:rPr>
      </w:pPr>
      <w:r w:rsidRPr="00A2110F">
        <w:rPr>
          <w:rFonts w:ascii="Tahoma" w:hAnsi="Tahoma" w:cs="Tahoma"/>
          <w:sz w:val="22"/>
          <w:szCs w:val="22"/>
        </w:rPr>
        <w:t>Zastosowanie ma tutaj uzasadnienie faktyczne</w:t>
      </w:r>
      <w:r>
        <w:rPr>
          <w:rFonts w:ascii="Tahoma" w:hAnsi="Tahoma" w:cs="Tahoma"/>
          <w:sz w:val="22"/>
          <w:szCs w:val="22"/>
        </w:rPr>
        <w:t>.</w:t>
      </w:r>
      <w:r w:rsidRPr="00A2110F">
        <w:rPr>
          <w:rFonts w:ascii="Tahoma" w:hAnsi="Tahoma" w:cs="Tahoma"/>
          <w:sz w:val="22"/>
          <w:szCs w:val="22"/>
        </w:rPr>
        <w:t xml:space="preserve"> </w:t>
      </w:r>
      <w:r>
        <w:rPr>
          <w:rFonts w:ascii="Tahoma" w:hAnsi="Tahoma" w:cs="Tahoma"/>
          <w:sz w:val="22"/>
          <w:szCs w:val="22"/>
        </w:rPr>
        <w:t>U</w:t>
      </w:r>
      <w:r w:rsidRPr="00A2110F">
        <w:rPr>
          <w:rFonts w:ascii="Tahoma" w:hAnsi="Tahoma" w:cs="Tahoma"/>
          <w:sz w:val="22"/>
          <w:szCs w:val="22"/>
        </w:rPr>
        <w:t>zupełnienie tych informacji po upływie terminu</w:t>
      </w:r>
      <w:r>
        <w:rPr>
          <w:rFonts w:ascii="Tahoma" w:hAnsi="Tahoma" w:cs="Tahoma"/>
          <w:sz w:val="22"/>
          <w:szCs w:val="22"/>
        </w:rPr>
        <w:t xml:space="preserve"> składania ofert jest</w:t>
      </w:r>
      <w:r w:rsidRPr="00A2110F">
        <w:rPr>
          <w:rFonts w:ascii="Tahoma" w:hAnsi="Tahoma" w:cs="Tahoma"/>
          <w:sz w:val="22"/>
          <w:szCs w:val="22"/>
        </w:rPr>
        <w:t xml:space="preserve"> niedopuszczalne, gdyż stanowiłoby nieuprawnioną zmianę treści oferty (art. 87 ust. 1</w:t>
      </w:r>
      <w:r>
        <w:rPr>
          <w:rFonts w:ascii="Tahoma" w:hAnsi="Tahoma" w:cs="Tahoma"/>
          <w:sz w:val="22"/>
          <w:szCs w:val="22"/>
        </w:rPr>
        <w:t xml:space="preserve"> ustawy Prawo Zamówień Publicznych</w:t>
      </w:r>
      <w:r w:rsidRPr="00A2110F">
        <w:rPr>
          <w:rFonts w:ascii="Tahoma" w:hAnsi="Tahoma" w:cs="Tahoma"/>
          <w:sz w:val="22"/>
          <w:szCs w:val="22"/>
        </w:rPr>
        <w:t>).</w:t>
      </w:r>
    </w:p>
    <w:p w:rsidR="008154B9" w:rsidRDefault="008154B9" w:rsidP="00BB1661">
      <w:pPr>
        <w:jc w:val="both"/>
        <w:rPr>
          <w:rFonts w:ascii="Tahoma" w:hAnsi="Tahoma" w:cs="Tahoma"/>
          <w:sz w:val="22"/>
          <w:szCs w:val="22"/>
        </w:rPr>
      </w:pPr>
      <w:r>
        <w:rPr>
          <w:rFonts w:ascii="Tahoma" w:hAnsi="Tahoma" w:cs="Tahoma"/>
          <w:sz w:val="22"/>
          <w:szCs w:val="22"/>
        </w:rPr>
        <w:t>W pozycji 5:</w:t>
      </w:r>
    </w:p>
    <w:p w:rsidR="008154B9" w:rsidRPr="008154B9" w:rsidRDefault="008154B9" w:rsidP="008154B9">
      <w:pPr>
        <w:jc w:val="both"/>
        <w:rPr>
          <w:rFonts w:ascii="Tahoma" w:hAnsi="Tahoma" w:cs="Tahoma"/>
          <w:sz w:val="22"/>
          <w:szCs w:val="22"/>
        </w:rPr>
      </w:pPr>
      <w:r w:rsidRPr="008154B9">
        <w:rPr>
          <w:rFonts w:ascii="Tahoma" w:hAnsi="Tahoma" w:cs="Tahoma"/>
          <w:sz w:val="22"/>
          <w:szCs w:val="22"/>
        </w:rPr>
        <w:t>Zamawiający wymagał produktu m.in. o następujących parametrach i właściwościach:</w:t>
      </w:r>
    </w:p>
    <w:p w:rsidR="008154B9" w:rsidRPr="008154B9" w:rsidRDefault="008154B9" w:rsidP="008154B9">
      <w:pPr>
        <w:jc w:val="both"/>
        <w:rPr>
          <w:rFonts w:ascii="Tahoma" w:hAnsi="Tahoma" w:cs="Tahoma"/>
          <w:sz w:val="22"/>
          <w:szCs w:val="22"/>
        </w:rPr>
      </w:pPr>
      <w:r w:rsidRPr="008154B9">
        <w:rPr>
          <w:rFonts w:ascii="Tahoma" w:hAnsi="Tahoma" w:cs="Tahoma"/>
          <w:sz w:val="22"/>
          <w:szCs w:val="22"/>
        </w:rPr>
        <w:t>Zakres dostawy (moduł pomiarowy): "sonda pojemnościowa, (...) uniwersalna sonda KV, (...), sonda pojemnościowa 3 x KV+/czerw ona, sonda indukcyjna".</w:t>
      </w:r>
    </w:p>
    <w:p w:rsidR="008154B9" w:rsidRPr="008154B9" w:rsidRDefault="008154B9" w:rsidP="008154B9">
      <w:pPr>
        <w:jc w:val="both"/>
        <w:rPr>
          <w:rFonts w:ascii="Tahoma" w:hAnsi="Tahoma" w:cs="Tahoma"/>
          <w:sz w:val="22"/>
          <w:szCs w:val="22"/>
        </w:rPr>
      </w:pPr>
      <w:r w:rsidRPr="008154B9">
        <w:rPr>
          <w:rFonts w:ascii="Tahoma" w:hAnsi="Tahoma" w:cs="Tahoma"/>
          <w:sz w:val="22"/>
          <w:szCs w:val="22"/>
        </w:rPr>
        <w:t>Zakres dostawy (bezprzewodowy zestaw diagnostyczny): " przewód uniwersalny ".</w:t>
      </w:r>
    </w:p>
    <w:p w:rsidR="008154B9" w:rsidRPr="008154B9" w:rsidRDefault="008154B9" w:rsidP="008154B9">
      <w:pPr>
        <w:jc w:val="both"/>
        <w:rPr>
          <w:rFonts w:ascii="Tahoma" w:hAnsi="Tahoma" w:cs="Tahoma"/>
          <w:sz w:val="22"/>
          <w:szCs w:val="22"/>
        </w:rPr>
      </w:pPr>
      <w:r w:rsidRPr="008154B9">
        <w:rPr>
          <w:rFonts w:ascii="Tahoma" w:hAnsi="Tahoma" w:cs="Tahoma"/>
          <w:sz w:val="22"/>
          <w:szCs w:val="22"/>
        </w:rPr>
        <w:t>"W zakres dostawy wchodzi również przeszkolenie 2 - 3 nauczycieli praktycznej nauki zawodu w zakresie obsługi i eksploatacji dostarczonego testera diagnostycznego wraz z oprzyrządowaniem w wyznaczonym przez zamawiającego terminie.".</w:t>
      </w:r>
    </w:p>
    <w:p w:rsidR="008154B9" w:rsidRDefault="008154B9" w:rsidP="008154B9">
      <w:pPr>
        <w:jc w:val="both"/>
        <w:rPr>
          <w:rFonts w:ascii="Tahoma" w:hAnsi="Tahoma" w:cs="Tahoma"/>
          <w:sz w:val="22"/>
          <w:szCs w:val="22"/>
        </w:rPr>
      </w:pPr>
      <w:r w:rsidRPr="008154B9">
        <w:rPr>
          <w:rFonts w:ascii="Tahoma" w:hAnsi="Tahoma" w:cs="Tahoma"/>
          <w:sz w:val="22"/>
          <w:szCs w:val="22"/>
        </w:rPr>
        <w:t>Wykonawca zaoferował podstawowe zestawy Bosch FSA 740 i Bosch KTS 96</w:t>
      </w:r>
      <w:r>
        <w:rPr>
          <w:rFonts w:ascii="Tahoma" w:hAnsi="Tahoma" w:cs="Tahoma"/>
          <w:sz w:val="22"/>
          <w:szCs w:val="22"/>
        </w:rPr>
        <w:t>0</w:t>
      </w:r>
      <w:r w:rsidRPr="008154B9">
        <w:rPr>
          <w:rFonts w:ascii="Tahoma" w:hAnsi="Tahoma" w:cs="Tahoma"/>
          <w:sz w:val="22"/>
          <w:szCs w:val="22"/>
        </w:rPr>
        <w:t>, nie oferując dodatkowych akcesoriów w postaci sondy pojemnościowej i przewodu uniwersalnego, które nie wchod</w:t>
      </w:r>
      <w:r>
        <w:rPr>
          <w:rFonts w:ascii="Tahoma" w:hAnsi="Tahoma" w:cs="Tahoma"/>
          <w:sz w:val="22"/>
          <w:szCs w:val="22"/>
        </w:rPr>
        <w:t>zą w skład oferowanych zestawów i jak podane jest na stronie producenta występują w akcesoriach specjalnych</w:t>
      </w:r>
      <w:r w:rsidR="009F5C7B">
        <w:rPr>
          <w:rFonts w:ascii="Tahoma" w:hAnsi="Tahoma" w:cs="Tahoma"/>
          <w:sz w:val="22"/>
          <w:szCs w:val="22"/>
        </w:rPr>
        <w:t>.</w:t>
      </w:r>
    </w:p>
    <w:p w:rsidR="009F5C7B" w:rsidRDefault="009F5C7B" w:rsidP="008154B9">
      <w:pPr>
        <w:jc w:val="both"/>
        <w:rPr>
          <w:rFonts w:ascii="Tahoma" w:hAnsi="Tahoma" w:cs="Tahoma"/>
          <w:sz w:val="22"/>
          <w:szCs w:val="22"/>
        </w:rPr>
      </w:pPr>
      <w:r w:rsidRPr="00A2110F">
        <w:rPr>
          <w:rFonts w:ascii="Tahoma" w:hAnsi="Tahoma" w:cs="Tahoma"/>
          <w:sz w:val="22"/>
          <w:szCs w:val="22"/>
        </w:rPr>
        <w:t>Zastosowanie ma tutaj uzasadnienie faktyczne</w:t>
      </w:r>
      <w:r>
        <w:rPr>
          <w:rFonts w:ascii="Tahoma" w:hAnsi="Tahoma" w:cs="Tahoma"/>
          <w:sz w:val="22"/>
          <w:szCs w:val="22"/>
        </w:rPr>
        <w:t>.</w:t>
      </w:r>
      <w:r w:rsidRPr="00A2110F">
        <w:rPr>
          <w:rFonts w:ascii="Tahoma" w:hAnsi="Tahoma" w:cs="Tahoma"/>
          <w:sz w:val="22"/>
          <w:szCs w:val="22"/>
        </w:rPr>
        <w:t xml:space="preserve"> </w:t>
      </w:r>
      <w:r>
        <w:rPr>
          <w:rFonts w:ascii="Tahoma" w:hAnsi="Tahoma" w:cs="Tahoma"/>
          <w:sz w:val="22"/>
          <w:szCs w:val="22"/>
        </w:rPr>
        <w:t>U</w:t>
      </w:r>
      <w:r w:rsidRPr="00A2110F">
        <w:rPr>
          <w:rFonts w:ascii="Tahoma" w:hAnsi="Tahoma" w:cs="Tahoma"/>
          <w:sz w:val="22"/>
          <w:szCs w:val="22"/>
        </w:rPr>
        <w:t>zupełnienie tych informacji po upływie terminu</w:t>
      </w:r>
      <w:r>
        <w:rPr>
          <w:rFonts w:ascii="Tahoma" w:hAnsi="Tahoma" w:cs="Tahoma"/>
          <w:sz w:val="22"/>
          <w:szCs w:val="22"/>
        </w:rPr>
        <w:t xml:space="preserve"> składania ofert jest</w:t>
      </w:r>
      <w:r w:rsidRPr="00A2110F">
        <w:rPr>
          <w:rFonts w:ascii="Tahoma" w:hAnsi="Tahoma" w:cs="Tahoma"/>
          <w:sz w:val="22"/>
          <w:szCs w:val="22"/>
        </w:rPr>
        <w:t xml:space="preserve"> niedopuszczalne, gdyż stanowiłoby nieuprawnioną zmianę treści oferty (art. 87 ust. 1</w:t>
      </w:r>
      <w:r>
        <w:rPr>
          <w:rFonts w:ascii="Tahoma" w:hAnsi="Tahoma" w:cs="Tahoma"/>
          <w:sz w:val="22"/>
          <w:szCs w:val="22"/>
        </w:rPr>
        <w:t xml:space="preserve"> ustawy Prawo Zamówień Publicznych</w:t>
      </w:r>
      <w:r w:rsidRPr="00A2110F">
        <w:rPr>
          <w:rFonts w:ascii="Tahoma" w:hAnsi="Tahoma" w:cs="Tahoma"/>
          <w:sz w:val="22"/>
          <w:szCs w:val="22"/>
        </w:rPr>
        <w:t>).</w:t>
      </w:r>
    </w:p>
    <w:p w:rsidR="009F5C7B" w:rsidRDefault="009F5C7B" w:rsidP="008154B9">
      <w:pPr>
        <w:jc w:val="both"/>
        <w:rPr>
          <w:rFonts w:ascii="Tahoma" w:hAnsi="Tahoma" w:cs="Tahoma"/>
          <w:sz w:val="22"/>
          <w:szCs w:val="22"/>
        </w:rPr>
      </w:pPr>
      <w:r>
        <w:rPr>
          <w:rFonts w:ascii="Tahoma" w:hAnsi="Tahoma" w:cs="Tahoma"/>
          <w:sz w:val="22"/>
          <w:szCs w:val="22"/>
        </w:rPr>
        <w:t>Pozycja 9:</w:t>
      </w:r>
    </w:p>
    <w:p w:rsidR="009F5C7B" w:rsidRPr="009F5C7B" w:rsidRDefault="009F5C7B" w:rsidP="009F5C7B">
      <w:pPr>
        <w:jc w:val="both"/>
        <w:rPr>
          <w:rFonts w:ascii="Tahoma" w:hAnsi="Tahoma" w:cs="Tahoma"/>
          <w:sz w:val="22"/>
          <w:szCs w:val="22"/>
        </w:rPr>
      </w:pPr>
      <w:r w:rsidRPr="009F5C7B">
        <w:rPr>
          <w:rFonts w:ascii="Tahoma" w:hAnsi="Tahoma" w:cs="Tahoma"/>
          <w:sz w:val="22"/>
          <w:szCs w:val="22"/>
        </w:rPr>
        <w:lastRenderedPageBreak/>
        <w:t>Udzielając wyjaśnień, Zamawiający zastąpił pierwotny opis przedmiotu zamówienia w pozycji 9 i wymagał produktu m.in. o następujących parametrach i właściwościach:</w:t>
      </w:r>
    </w:p>
    <w:p w:rsidR="009F5C7B" w:rsidRPr="009F5C7B" w:rsidRDefault="009F5C7B" w:rsidP="009F5C7B">
      <w:pPr>
        <w:jc w:val="both"/>
        <w:rPr>
          <w:rFonts w:ascii="Tahoma" w:hAnsi="Tahoma" w:cs="Tahoma"/>
          <w:sz w:val="22"/>
          <w:szCs w:val="22"/>
        </w:rPr>
      </w:pPr>
      <w:r w:rsidRPr="009F5C7B">
        <w:rPr>
          <w:rFonts w:ascii="Tahoma" w:hAnsi="Tahoma" w:cs="Tahoma"/>
          <w:sz w:val="22"/>
          <w:szCs w:val="22"/>
        </w:rPr>
        <w:t xml:space="preserve">"W zakres dostawy wchodzi również przeszkolenie nauczyciela praktycznej nauki zawodu w zakresie obsługi i eksploatacji dostarczonego automatu do serwisu klimatyzacji wraz z pierwszym uruchomieniem (wymagane płyny eksploatacyjne: olej </w:t>
      </w:r>
      <w:proofErr w:type="spellStart"/>
      <w:r w:rsidRPr="009F5C7B">
        <w:rPr>
          <w:rFonts w:ascii="Tahoma" w:hAnsi="Tahoma" w:cs="Tahoma"/>
          <w:sz w:val="22"/>
          <w:szCs w:val="22"/>
        </w:rPr>
        <w:t>pag</w:t>
      </w:r>
      <w:proofErr w:type="spellEnd"/>
      <w:r w:rsidRPr="009F5C7B">
        <w:rPr>
          <w:rFonts w:ascii="Tahoma" w:hAnsi="Tahoma" w:cs="Tahoma"/>
          <w:sz w:val="22"/>
          <w:szCs w:val="22"/>
        </w:rPr>
        <w:t xml:space="preserve">, </w:t>
      </w:r>
      <w:proofErr w:type="spellStart"/>
      <w:r w:rsidRPr="009F5C7B">
        <w:rPr>
          <w:rFonts w:ascii="Tahoma" w:hAnsi="Tahoma" w:cs="Tahoma"/>
          <w:sz w:val="22"/>
          <w:szCs w:val="22"/>
        </w:rPr>
        <w:t>poe</w:t>
      </w:r>
      <w:proofErr w:type="spellEnd"/>
      <w:r w:rsidRPr="009F5C7B">
        <w:rPr>
          <w:rFonts w:ascii="Tahoma" w:hAnsi="Tahoma" w:cs="Tahoma"/>
          <w:sz w:val="22"/>
          <w:szCs w:val="22"/>
        </w:rPr>
        <w:t xml:space="preserve">, kontrast </w:t>
      </w:r>
      <w:proofErr w:type="spellStart"/>
      <w:r w:rsidRPr="009F5C7B">
        <w:rPr>
          <w:rFonts w:ascii="Tahoma" w:hAnsi="Tahoma" w:cs="Tahoma"/>
          <w:sz w:val="22"/>
          <w:szCs w:val="22"/>
        </w:rPr>
        <w:t>uv</w:t>
      </w:r>
      <w:proofErr w:type="spellEnd"/>
      <w:r w:rsidRPr="009F5C7B">
        <w:rPr>
          <w:rFonts w:ascii="Tahoma" w:hAnsi="Tahoma" w:cs="Tahoma"/>
          <w:sz w:val="22"/>
          <w:szCs w:val="22"/>
        </w:rPr>
        <w:t>) ".</w:t>
      </w:r>
    </w:p>
    <w:p w:rsidR="009F5C7B" w:rsidRDefault="009F5C7B" w:rsidP="009F5C7B">
      <w:pPr>
        <w:jc w:val="both"/>
        <w:rPr>
          <w:rFonts w:ascii="Tahoma" w:hAnsi="Tahoma" w:cs="Tahoma"/>
          <w:sz w:val="22"/>
          <w:szCs w:val="22"/>
        </w:rPr>
      </w:pPr>
      <w:r w:rsidRPr="009F5C7B">
        <w:rPr>
          <w:rFonts w:ascii="Tahoma" w:hAnsi="Tahoma" w:cs="Tahoma"/>
          <w:sz w:val="22"/>
          <w:szCs w:val="22"/>
        </w:rPr>
        <w:t xml:space="preserve">Dodatkowo Zamawiający udzielając wyjaśnień zaznaczył, iż nie posiada osób z uprawnieniami na </w:t>
      </w:r>
      <w:proofErr w:type="spellStart"/>
      <w:r w:rsidRPr="009F5C7B">
        <w:rPr>
          <w:rFonts w:ascii="Tahoma" w:hAnsi="Tahoma" w:cs="Tahoma"/>
          <w:sz w:val="22"/>
          <w:szCs w:val="22"/>
        </w:rPr>
        <w:t>F-gazy</w:t>
      </w:r>
      <w:proofErr w:type="spellEnd"/>
      <w:r w:rsidRPr="009F5C7B">
        <w:rPr>
          <w:rFonts w:ascii="Tahoma" w:hAnsi="Tahoma" w:cs="Tahoma"/>
          <w:sz w:val="22"/>
          <w:szCs w:val="22"/>
        </w:rPr>
        <w:t xml:space="preserve">. Użytkownik urządzenia ma do czynienia z czynnikami szkodliwymi, w związku z powyższym należy wyposażyć użytkownika w odpowiednie uprawnienia, pozwalające na bezpieczne korzystanie z urządzenia. W przeciwnym wypadku prawnie zabronionym jest korzystanie z urządzenia co w </w:t>
      </w:r>
      <w:r w:rsidR="006461A0">
        <w:rPr>
          <w:rFonts w:ascii="Tahoma" w:hAnsi="Tahoma" w:cs="Tahoma"/>
          <w:sz w:val="22"/>
          <w:szCs w:val="22"/>
        </w:rPr>
        <w:t>jednostce edukacyjnej jest</w:t>
      </w:r>
      <w:r w:rsidRPr="009F5C7B">
        <w:rPr>
          <w:rFonts w:ascii="Tahoma" w:hAnsi="Tahoma" w:cs="Tahoma"/>
          <w:sz w:val="22"/>
          <w:szCs w:val="22"/>
        </w:rPr>
        <w:t xml:space="preserve"> szczególnie istotne. Dodatkowo, Wykonawca nie zaoferował wymaganych płynów eksploatacyjnych w postaci olejów </w:t>
      </w:r>
      <w:proofErr w:type="spellStart"/>
      <w:r w:rsidRPr="009F5C7B">
        <w:rPr>
          <w:rFonts w:ascii="Tahoma" w:hAnsi="Tahoma" w:cs="Tahoma"/>
          <w:sz w:val="22"/>
          <w:szCs w:val="22"/>
        </w:rPr>
        <w:t>pag</w:t>
      </w:r>
      <w:proofErr w:type="spellEnd"/>
      <w:r w:rsidRPr="009F5C7B">
        <w:rPr>
          <w:rFonts w:ascii="Tahoma" w:hAnsi="Tahoma" w:cs="Tahoma"/>
          <w:sz w:val="22"/>
          <w:szCs w:val="22"/>
        </w:rPr>
        <w:t xml:space="preserve">, </w:t>
      </w:r>
      <w:proofErr w:type="spellStart"/>
      <w:r w:rsidRPr="009F5C7B">
        <w:rPr>
          <w:rFonts w:ascii="Tahoma" w:hAnsi="Tahoma" w:cs="Tahoma"/>
          <w:sz w:val="22"/>
          <w:szCs w:val="22"/>
        </w:rPr>
        <w:t>poe</w:t>
      </w:r>
      <w:proofErr w:type="spellEnd"/>
      <w:r w:rsidRPr="009F5C7B">
        <w:rPr>
          <w:rFonts w:ascii="Tahoma" w:hAnsi="Tahoma" w:cs="Tahoma"/>
          <w:sz w:val="22"/>
          <w:szCs w:val="22"/>
        </w:rPr>
        <w:t xml:space="preserve"> i kontrastu </w:t>
      </w:r>
      <w:proofErr w:type="spellStart"/>
      <w:r w:rsidRPr="009F5C7B">
        <w:rPr>
          <w:rFonts w:ascii="Tahoma" w:hAnsi="Tahoma" w:cs="Tahoma"/>
          <w:sz w:val="22"/>
          <w:szCs w:val="22"/>
        </w:rPr>
        <w:t>uv</w:t>
      </w:r>
      <w:proofErr w:type="spellEnd"/>
      <w:r w:rsidRPr="009F5C7B">
        <w:rPr>
          <w:rFonts w:ascii="Tahoma" w:hAnsi="Tahoma" w:cs="Tahoma"/>
          <w:sz w:val="22"/>
          <w:szCs w:val="22"/>
        </w:rPr>
        <w:t>, które są niezbędne do przeprowadzenia pierwszego uruchomienia automatu.</w:t>
      </w:r>
    </w:p>
    <w:p w:rsidR="006461A0" w:rsidRDefault="006461A0" w:rsidP="006461A0">
      <w:pPr>
        <w:jc w:val="both"/>
        <w:rPr>
          <w:rFonts w:ascii="Tahoma" w:hAnsi="Tahoma" w:cs="Tahoma"/>
          <w:sz w:val="22"/>
          <w:szCs w:val="22"/>
        </w:rPr>
      </w:pPr>
      <w:r w:rsidRPr="00A2110F">
        <w:rPr>
          <w:rFonts w:ascii="Tahoma" w:hAnsi="Tahoma" w:cs="Tahoma"/>
          <w:sz w:val="22"/>
          <w:szCs w:val="22"/>
        </w:rPr>
        <w:t>Zastosowanie ma tutaj uzasadnienie faktyczne</w:t>
      </w:r>
      <w:r>
        <w:rPr>
          <w:rFonts w:ascii="Tahoma" w:hAnsi="Tahoma" w:cs="Tahoma"/>
          <w:sz w:val="22"/>
          <w:szCs w:val="22"/>
        </w:rPr>
        <w:t>.</w:t>
      </w:r>
      <w:r w:rsidRPr="00A2110F">
        <w:rPr>
          <w:rFonts w:ascii="Tahoma" w:hAnsi="Tahoma" w:cs="Tahoma"/>
          <w:sz w:val="22"/>
          <w:szCs w:val="22"/>
        </w:rPr>
        <w:t xml:space="preserve"> </w:t>
      </w:r>
      <w:r>
        <w:rPr>
          <w:rFonts w:ascii="Tahoma" w:hAnsi="Tahoma" w:cs="Tahoma"/>
          <w:sz w:val="22"/>
          <w:szCs w:val="22"/>
        </w:rPr>
        <w:t>U</w:t>
      </w:r>
      <w:r w:rsidRPr="00A2110F">
        <w:rPr>
          <w:rFonts w:ascii="Tahoma" w:hAnsi="Tahoma" w:cs="Tahoma"/>
          <w:sz w:val="22"/>
          <w:szCs w:val="22"/>
        </w:rPr>
        <w:t>zupełnienie tych informacji po upływie terminu</w:t>
      </w:r>
      <w:r>
        <w:rPr>
          <w:rFonts w:ascii="Tahoma" w:hAnsi="Tahoma" w:cs="Tahoma"/>
          <w:sz w:val="22"/>
          <w:szCs w:val="22"/>
        </w:rPr>
        <w:t xml:space="preserve"> składania ofert jest</w:t>
      </w:r>
      <w:r w:rsidRPr="00A2110F">
        <w:rPr>
          <w:rFonts w:ascii="Tahoma" w:hAnsi="Tahoma" w:cs="Tahoma"/>
          <w:sz w:val="22"/>
          <w:szCs w:val="22"/>
        </w:rPr>
        <w:t xml:space="preserve"> niedopuszczalne, gdyż stanowiłoby nieuprawnioną zmianę treści oferty (art. 87 ust. 1</w:t>
      </w:r>
      <w:r>
        <w:rPr>
          <w:rFonts w:ascii="Tahoma" w:hAnsi="Tahoma" w:cs="Tahoma"/>
          <w:sz w:val="22"/>
          <w:szCs w:val="22"/>
        </w:rPr>
        <w:t xml:space="preserve"> ustawy Prawo Zamówień Publicznych</w:t>
      </w:r>
      <w:r w:rsidRPr="00A2110F">
        <w:rPr>
          <w:rFonts w:ascii="Tahoma" w:hAnsi="Tahoma" w:cs="Tahoma"/>
          <w:sz w:val="22"/>
          <w:szCs w:val="22"/>
        </w:rPr>
        <w:t>).</w:t>
      </w:r>
    </w:p>
    <w:p w:rsidR="00D745B6" w:rsidRDefault="00D745B6" w:rsidP="006461A0">
      <w:pPr>
        <w:jc w:val="both"/>
        <w:rPr>
          <w:rFonts w:ascii="Tahoma" w:hAnsi="Tahoma" w:cs="Tahoma"/>
          <w:sz w:val="22"/>
          <w:szCs w:val="22"/>
        </w:rPr>
      </w:pPr>
    </w:p>
    <w:p w:rsidR="00D745B6" w:rsidRDefault="00D745B6" w:rsidP="00D745B6">
      <w:pPr>
        <w:jc w:val="both"/>
        <w:rPr>
          <w:rFonts w:ascii="Tahoma" w:hAnsi="Tahoma" w:cs="Tahoma"/>
          <w:color w:val="000000"/>
          <w:sz w:val="22"/>
          <w:szCs w:val="22"/>
        </w:rPr>
      </w:pPr>
      <w:r w:rsidRPr="00D745B6">
        <w:rPr>
          <w:rFonts w:ascii="Tahoma" w:hAnsi="Tahoma" w:cs="Tahoma"/>
          <w:sz w:val="22"/>
          <w:szCs w:val="22"/>
        </w:rPr>
        <w:t xml:space="preserve">Zamawiający odrzuca ofertę firmy </w:t>
      </w:r>
      <w:r w:rsidRPr="00D745B6">
        <w:rPr>
          <w:rFonts w:ascii="Tahoma" w:hAnsi="Tahoma" w:cs="Tahoma"/>
          <w:color w:val="000000"/>
          <w:sz w:val="22"/>
          <w:szCs w:val="22"/>
        </w:rPr>
        <w:t xml:space="preserve">CEZAR Cezary </w:t>
      </w:r>
      <w:proofErr w:type="spellStart"/>
      <w:r w:rsidRPr="00D745B6">
        <w:rPr>
          <w:rFonts w:ascii="Tahoma" w:hAnsi="Tahoma" w:cs="Tahoma"/>
          <w:color w:val="000000"/>
          <w:sz w:val="22"/>
          <w:szCs w:val="22"/>
        </w:rPr>
        <w:t>Machnio</w:t>
      </w:r>
      <w:proofErr w:type="spellEnd"/>
      <w:r w:rsidRPr="00D745B6">
        <w:rPr>
          <w:rFonts w:ascii="Tahoma" w:hAnsi="Tahoma" w:cs="Tahoma"/>
          <w:color w:val="000000"/>
          <w:sz w:val="22"/>
          <w:szCs w:val="22"/>
        </w:rPr>
        <w:t xml:space="preserve"> i Piotr Gębka Sp. z o.o.</w:t>
      </w:r>
      <w:r>
        <w:rPr>
          <w:rFonts w:ascii="Tahoma" w:hAnsi="Tahoma" w:cs="Tahoma"/>
          <w:color w:val="000000"/>
          <w:sz w:val="22"/>
          <w:szCs w:val="22"/>
        </w:rPr>
        <w:t xml:space="preserve">,             </w:t>
      </w:r>
      <w:r w:rsidRPr="00D745B6">
        <w:rPr>
          <w:rFonts w:ascii="Tahoma" w:hAnsi="Tahoma" w:cs="Tahoma"/>
          <w:color w:val="000000"/>
          <w:sz w:val="22"/>
          <w:szCs w:val="22"/>
        </w:rPr>
        <w:t>Ul. Wolność 8 lok. 4</w:t>
      </w:r>
      <w:r>
        <w:rPr>
          <w:rFonts w:ascii="Tahoma" w:hAnsi="Tahoma" w:cs="Tahoma"/>
          <w:color w:val="000000"/>
          <w:sz w:val="22"/>
          <w:szCs w:val="22"/>
        </w:rPr>
        <w:t xml:space="preserve">, </w:t>
      </w:r>
      <w:r w:rsidRPr="00D745B6">
        <w:rPr>
          <w:rFonts w:ascii="Tahoma" w:hAnsi="Tahoma" w:cs="Tahoma"/>
          <w:color w:val="000000"/>
          <w:sz w:val="22"/>
          <w:szCs w:val="22"/>
        </w:rPr>
        <w:t>26-600 Radom</w:t>
      </w:r>
      <w:r>
        <w:rPr>
          <w:rFonts w:ascii="Tahoma" w:hAnsi="Tahoma" w:cs="Tahoma"/>
          <w:color w:val="000000"/>
          <w:sz w:val="22"/>
          <w:szCs w:val="22"/>
        </w:rPr>
        <w:t xml:space="preserve"> na podstawie art. 89 ust. 1 pkt. 2 ustawy Prawo Zamówień Publicznych tj. jej treść nie odpowiada treści specyfikacji istotnych warunków zamówienia.</w:t>
      </w:r>
    </w:p>
    <w:p w:rsidR="00160851" w:rsidRDefault="00160851" w:rsidP="00160851">
      <w:pPr>
        <w:rPr>
          <w:rFonts w:ascii="Tahoma" w:hAnsi="Tahoma" w:cs="Tahoma"/>
          <w:color w:val="000000"/>
          <w:sz w:val="22"/>
          <w:szCs w:val="22"/>
        </w:rPr>
      </w:pPr>
      <w:r>
        <w:rPr>
          <w:rFonts w:ascii="Tahoma" w:hAnsi="Tahoma" w:cs="Tahoma"/>
          <w:color w:val="000000"/>
          <w:sz w:val="22"/>
          <w:szCs w:val="22"/>
        </w:rPr>
        <w:t xml:space="preserve">W pozycji 1 i 11: </w:t>
      </w:r>
    </w:p>
    <w:p w:rsidR="00160851" w:rsidRDefault="00160851" w:rsidP="00160851">
      <w:pPr>
        <w:rPr>
          <w:rFonts w:ascii="Tahoma" w:hAnsi="Tahoma" w:cs="Tahoma"/>
          <w:sz w:val="22"/>
          <w:szCs w:val="22"/>
        </w:rPr>
      </w:pPr>
      <w:r>
        <w:rPr>
          <w:rFonts w:ascii="Tahoma" w:hAnsi="Tahoma" w:cs="Tahoma"/>
          <w:sz w:val="22"/>
          <w:szCs w:val="22"/>
        </w:rPr>
        <w:t>„</w:t>
      </w:r>
      <w:r w:rsidRPr="00511026">
        <w:rPr>
          <w:rFonts w:ascii="Tahoma" w:hAnsi="Tahoma" w:cs="Tahoma"/>
          <w:sz w:val="22"/>
          <w:szCs w:val="22"/>
        </w:rPr>
        <w:t>ZESTAW KOMPUTEROWY Z SYSTEM</w:t>
      </w:r>
      <w:r>
        <w:rPr>
          <w:rFonts w:ascii="Tahoma" w:hAnsi="Tahoma" w:cs="Tahoma"/>
          <w:sz w:val="22"/>
          <w:szCs w:val="22"/>
        </w:rPr>
        <w:t xml:space="preserve">EM OPERACYJNYM ORAZ MONITOREM I </w:t>
      </w:r>
      <w:r w:rsidRPr="00511026">
        <w:rPr>
          <w:rFonts w:ascii="Tahoma" w:hAnsi="Tahoma" w:cs="Tahoma"/>
          <w:sz w:val="22"/>
          <w:szCs w:val="22"/>
        </w:rPr>
        <w:t>KONTROLERAMI</w:t>
      </w:r>
      <w:r>
        <w:rPr>
          <w:rFonts w:ascii="Tahoma" w:hAnsi="Tahoma" w:cs="Tahoma"/>
          <w:sz w:val="22"/>
          <w:szCs w:val="22"/>
        </w:rPr>
        <w:t>” Zamawiający wymagał produktu o następujących parametrach:</w:t>
      </w:r>
    </w:p>
    <w:p w:rsidR="00160851" w:rsidRDefault="00160851" w:rsidP="00160851">
      <w:pPr>
        <w:jc w:val="both"/>
        <w:rPr>
          <w:rFonts w:ascii="Tahoma" w:hAnsi="Tahoma" w:cs="Tahoma"/>
          <w:sz w:val="22"/>
          <w:szCs w:val="22"/>
          <w:lang w:val="en-US"/>
        </w:rPr>
      </w:pPr>
      <w:r w:rsidRPr="005D28C4">
        <w:rPr>
          <w:rFonts w:ascii="Tahoma" w:hAnsi="Tahoma" w:cs="Tahoma"/>
          <w:sz w:val="22"/>
          <w:szCs w:val="22"/>
          <w:lang w:val="en-US"/>
        </w:rPr>
        <w:t>„</w:t>
      </w:r>
      <w:r w:rsidRPr="00B55F08">
        <w:rPr>
          <w:rFonts w:ascii="Tahoma" w:hAnsi="Tahoma" w:cs="Tahoma"/>
          <w:sz w:val="22"/>
          <w:szCs w:val="22"/>
          <w:lang w:val="en-US"/>
        </w:rPr>
        <w:t xml:space="preserve"> </w:t>
      </w:r>
      <w:proofErr w:type="spellStart"/>
      <w:r w:rsidRPr="00B55F08">
        <w:rPr>
          <w:rFonts w:ascii="Tahoma" w:hAnsi="Tahoma" w:cs="Tahoma"/>
          <w:sz w:val="22"/>
          <w:szCs w:val="22"/>
          <w:lang w:val="en-US"/>
        </w:rPr>
        <w:t>Porty</w:t>
      </w:r>
      <w:proofErr w:type="spellEnd"/>
      <w:r w:rsidRPr="00B55F08">
        <w:rPr>
          <w:rFonts w:ascii="Tahoma" w:hAnsi="Tahoma" w:cs="Tahoma"/>
          <w:sz w:val="22"/>
          <w:szCs w:val="22"/>
          <w:lang w:val="en-US"/>
        </w:rPr>
        <w:t xml:space="preserve"> </w:t>
      </w:r>
      <w:proofErr w:type="spellStart"/>
      <w:r w:rsidRPr="00B55F08">
        <w:rPr>
          <w:rFonts w:ascii="Tahoma" w:hAnsi="Tahoma" w:cs="Tahoma"/>
          <w:sz w:val="22"/>
          <w:szCs w:val="22"/>
          <w:lang w:val="en-US"/>
        </w:rPr>
        <w:t>wideo</w:t>
      </w:r>
      <w:proofErr w:type="spellEnd"/>
      <w:r w:rsidRPr="00B55F08">
        <w:rPr>
          <w:rFonts w:ascii="Tahoma" w:hAnsi="Tahoma" w:cs="Tahoma"/>
          <w:sz w:val="22"/>
          <w:szCs w:val="22"/>
          <w:lang w:val="en-US"/>
        </w:rPr>
        <w:t xml:space="preserve"> – min. 1x VGA (15 pin D-Sub), 1x HDMI</w:t>
      </w:r>
      <w:r>
        <w:rPr>
          <w:rFonts w:ascii="Tahoma" w:hAnsi="Tahoma" w:cs="Tahoma"/>
          <w:sz w:val="22"/>
          <w:szCs w:val="22"/>
          <w:lang w:val="en-US"/>
        </w:rPr>
        <w:t>”;</w:t>
      </w:r>
    </w:p>
    <w:p w:rsidR="00160851" w:rsidRPr="00B55F08" w:rsidRDefault="00160851" w:rsidP="00160851">
      <w:pPr>
        <w:jc w:val="both"/>
        <w:rPr>
          <w:rFonts w:ascii="Tahoma" w:hAnsi="Tahoma" w:cs="Tahoma"/>
          <w:sz w:val="22"/>
          <w:szCs w:val="22"/>
        </w:rPr>
      </w:pPr>
      <w:r w:rsidRPr="00B55F08">
        <w:rPr>
          <w:rFonts w:ascii="Tahoma" w:hAnsi="Tahoma" w:cs="Tahoma"/>
          <w:sz w:val="22"/>
          <w:szCs w:val="22"/>
        </w:rPr>
        <w:t xml:space="preserve">„Mysz: optyczna, przewodowa (min. 1,8m), rozdzielczość min. 2000 </w:t>
      </w:r>
      <w:proofErr w:type="spellStart"/>
      <w:r w:rsidRPr="00B55F08">
        <w:rPr>
          <w:rFonts w:ascii="Tahoma" w:hAnsi="Tahoma" w:cs="Tahoma"/>
          <w:sz w:val="22"/>
          <w:szCs w:val="22"/>
        </w:rPr>
        <w:t>dpi</w:t>
      </w:r>
      <w:proofErr w:type="spellEnd"/>
      <w:r w:rsidRPr="00B55F08">
        <w:rPr>
          <w:rFonts w:ascii="Tahoma" w:hAnsi="Tahoma" w:cs="Tahoma"/>
          <w:sz w:val="22"/>
          <w:szCs w:val="22"/>
        </w:rPr>
        <w:t>, profil praworęczny</w:t>
      </w:r>
    </w:p>
    <w:p w:rsidR="00160851" w:rsidRPr="00B55F08" w:rsidRDefault="00160851" w:rsidP="00160851">
      <w:pPr>
        <w:jc w:val="both"/>
        <w:rPr>
          <w:rFonts w:ascii="Tahoma" w:hAnsi="Tahoma" w:cs="Tahoma"/>
          <w:sz w:val="22"/>
          <w:szCs w:val="22"/>
        </w:rPr>
      </w:pPr>
      <w:r w:rsidRPr="00B55F08">
        <w:rPr>
          <w:rFonts w:ascii="Tahoma" w:hAnsi="Tahoma" w:cs="Tahoma"/>
          <w:sz w:val="22"/>
          <w:szCs w:val="22"/>
        </w:rPr>
        <w:t xml:space="preserve">Klawiatura przewodowa, układ </w:t>
      </w:r>
      <w:proofErr w:type="spellStart"/>
      <w:r w:rsidRPr="00B55F08">
        <w:rPr>
          <w:rFonts w:ascii="Tahoma" w:hAnsi="Tahoma" w:cs="Tahoma"/>
          <w:sz w:val="22"/>
          <w:szCs w:val="22"/>
        </w:rPr>
        <w:t>qwerty</w:t>
      </w:r>
      <w:proofErr w:type="spellEnd"/>
      <w:r w:rsidRPr="00B55F08">
        <w:rPr>
          <w:rFonts w:ascii="Tahoma" w:hAnsi="Tahoma" w:cs="Tahoma"/>
          <w:sz w:val="22"/>
          <w:szCs w:val="22"/>
        </w:rPr>
        <w:t>”.</w:t>
      </w:r>
    </w:p>
    <w:p w:rsidR="00160851" w:rsidRPr="00A2110F" w:rsidRDefault="00160851" w:rsidP="00160851">
      <w:pPr>
        <w:jc w:val="both"/>
        <w:rPr>
          <w:rFonts w:ascii="Tahoma" w:hAnsi="Tahoma" w:cs="Tahoma"/>
          <w:sz w:val="22"/>
          <w:szCs w:val="22"/>
          <w:shd w:val="clear" w:color="auto" w:fill="FFFFFF"/>
        </w:rPr>
      </w:pPr>
      <w:r w:rsidRPr="00B55F08">
        <w:rPr>
          <w:rFonts w:ascii="Tahoma" w:hAnsi="Tahoma" w:cs="Tahoma"/>
          <w:sz w:val="22"/>
          <w:szCs w:val="22"/>
        </w:rPr>
        <w:t xml:space="preserve">Wykonawca nie uwzględnił w kolumnie E niniejszych produktów, przez co </w:t>
      </w:r>
      <w:r>
        <w:rPr>
          <w:rFonts w:ascii="Tahoma" w:hAnsi="Tahoma" w:cs="Tahoma"/>
          <w:sz w:val="22"/>
          <w:szCs w:val="22"/>
        </w:rPr>
        <w:t>Zamawiający uznaje,</w:t>
      </w:r>
      <w:r w:rsidRPr="00B55F08">
        <w:rPr>
          <w:rFonts w:ascii="Tahoma" w:hAnsi="Tahoma" w:cs="Tahoma"/>
          <w:sz w:val="22"/>
          <w:szCs w:val="22"/>
        </w:rPr>
        <w:t xml:space="preserve"> iż ni</w:t>
      </w:r>
      <w:r>
        <w:rPr>
          <w:rFonts w:ascii="Tahoma" w:hAnsi="Tahoma" w:cs="Tahoma"/>
          <w:sz w:val="22"/>
          <w:szCs w:val="22"/>
        </w:rPr>
        <w:t>e stanowią one zakresu dostawy. W zaproponowanym komputerze brak portu VGA</w:t>
      </w:r>
      <w:r>
        <w:rPr>
          <w:rFonts w:ascii="Tahoma" w:hAnsi="Tahoma" w:cs="Tahoma"/>
          <w:sz w:val="22"/>
          <w:szCs w:val="22"/>
          <w:shd w:val="clear" w:color="auto" w:fill="FFFFFF"/>
        </w:rPr>
        <w:t>.</w:t>
      </w:r>
    </w:p>
    <w:p w:rsidR="00160851" w:rsidRDefault="00160851" w:rsidP="00160851">
      <w:pPr>
        <w:jc w:val="both"/>
        <w:rPr>
          <w:rFonts w:ascii="Tahoma" w:hAnsi="Tahoma" w:cs="Tahoma"/>
          <w:sz w:val="22"/>
          <w:szCs w:val="22"/>
        </w:rPr>
      </w:pPr>
      <w:r w:rsidRPr="00B55F08">
        <w:rPr>
          <w:rFonts w:ascii="Tahoma" w:hAnsi="Tahoma" w:cs="Tahoma"/>
          <w:sz w:val="22"/>
          <w:szCs w:val="22"/>
        </w:rPr>
        <w:t xml:space="preserve">Niniejszym zastosowanie </w:t>
      </w:r>
      <w:r>
        <w:rPr>
          <w:rFonts w:ascii="Tahoma" w:hAnsi="Tahoma" w:cs="Tahoma"/>
          <w:sz w:val="22"/>
          <w:szCs w:val="22"/>
        </w:rPr>
        <w:t>ma tutaj uzasadnienie faktyczne. U</w:t>
      </w:r>
      <w:r w:rsidRPr="00B55F08">
        <w:rPr>
          <w:rFonts w:ascii="Tahoma" w:hAnsi="Tahoma" w:cs="Tahoma"/>
          <w:sz w:val="22"/>
          <w:szCs w:val="22"/>
        </w:rPr>
        <w:t>zupełnienie tych informacji po upływie terminu</w:t>
      </w:r>
      <w:r>
        <w:rPr>
          <w:rFonts w:ascii="Tahoma" w:hAnsi="Tahoma" w:cs="Tahoma"/>
          <w:sz w:val="22"/>
          <w:szCs w:val="22"/>
        </w:rPr>
        <w:t xml:space="preserve"> składania ofert jest</w:t>
      </w:r>
      <w:r w:rsidRPr="00B55F08">
        <w:rPr>
          <w:rFonts w:ascii="Tahoma" w:hAnsi="Tahoma" w:cs="Tahoma"/>
          <w:sz w:val="22"/>
          <w:szCs w:val="22"/>
        </w:rPr>
        <w:t xml:space="preserve"> niedopuszczalne, gdyż stanowiłoby nieuprawnioną zmian</w:t>
      </w:r>
      <w:r>
        <w:rPr>
          <w:rFonts w:ascii="Tahoma" w:hAnsi="Tahoma" w:cs="Tahoma"/>
          <w:sz w:val="22"/>
          <w:szCs w:val="22"/>
        </w:rPr>
        <w:t>ę treści oferty (art. 87 ust. 1 ustawy Prawo Zamówień Publicznych</w:t>
      </w:r>
      <w:r w:rsidRPr="00B55F08">
        <w:rPr>
          <w:rFonts w:ascii="Tahoma" w:hAnsi="Tahoma" w:cs="Tahoma"/>
          <w:sz w:val="22"/>
          <w:szCs w:val="22"/>
        </w:rPr>
        <w:t>).</w:t>
      </w:r>
    </w:p>
    <w:p w:rsidR="00160851" w:rsidRDefault="00160851" w:rsidP="00160851">
      <w:pPr>
        <w:rPr>
          <w:rFonts w:ascii="Tahoma" w:hAnsi="Tahoma" w:cs="Tahoma"/>
          <w:sz w:val="22"/>
          <w:szCs w:val="22"/>
        </w:rPr>
      </w:pPr>
      <w:r>
        <w:rPr>
          <w:rFonts w:ascii="Tahoma" w:hAnsi="Tahoma" w:cs="Tahoma"/>
          <w:sz w:val="22"/>
          <w:szCs w:val="22"/>
        </w:rPr>
        <w:t>W pozycji 3:</w:t>
      </w:r>
    </w:p>
    <w:p w:rsidR="00160851" w:rsidRPr="00A2110F" w:rsidRDefault="00160851" w:rsidP="00160851">
      <w:pPr>
        <w:jc w:val="both"/>
        <w:rPr>
          <w:rFonts w:ascii="Tahoma" w:hAnsi="Tahoma" w:cs="Tahoma"/>
          <w:sz w:val="22"/>
          <w:szCs w:val="22"/>
        </w:rPr>
      </w:pPr>
      <w:r w:rsidRPr="00A2110F">
        <w:rPr>
          <w:rFonts w:ascii="Tahoma" w:hAnsi="Tahoma" w:cs="Tahoma"/>
          <w:sz w:val="22"/>
          <w:szCs w:val="22"/>
        </w:rPr>
        <w:t>Zamawiający wymagał produktu m.in. o następujących parametrach i właściwościach:</w:t>
      </w:r>
    </w:p>
    <w:p w:rsidR="00160851" w:rsidRPr="00A2110F" w:rsidRDefault="00160851" w:rsidP="00160851">
      <w:pPr>
        <w:jc w:val="both"/>
        <w:rPr>
          <w:rFonts w:ascii="Tahoma" w:hAnsi="Tahoma" w:cs="Tahoma"/>
          <w:sz w:val="22"/>
          <w:szCs w:val="22"/>
        </w:rPr>
      </w:pPr>
      <w:r w:rsidRPr="00A2110F">
        <w:rPr>
          <w:rFonts w:ascii="Tahoma" w:hAnsi="Tahoma" w:cs="Tahoma"/>
          <w:sz w:val="22"/>
          <w:szCs w:val="22"/>
        </w:rPr>
        <w:t>" szkolenie z obsługi dla nauczyciela w wyznaczonym przez zamawiającego terminie."</w:t>
      </w:r>
    </w:p>
    <w:p w:rsidR="00160851" w:rsidRDefault="00160851" w:rsidP="00160851">
      <w:pPr>
        <w:jc w:val="both"/>
        <w:rPr>
          <w:rFonts w:ascii="Tahoma" w:hAnsi="Tahoma" w:cs="Tahoma"/>
          <w:sz w:val="22"/>
          <w:szCs w:val="22"/>
        </w:rPr>
      </w:pPr>
      <w:r w:rsidRPr="00A2110F">
        <w:rPr>
          <w:rFonts w:ascii="Tahoma" w:hAnsi="Tahoma" w:cs="Tahoma"/>
          <w:sz w:val="22"/>
          <w:szCs w:val="22"/>
        </w:rPr>
        <w:t>Zastosowanie ma tutaj uzasadnienie faktyczne</w:t>
      </w:r>
      <w:r>
        <w:rPr>
          <w:rFonts w:ascii="Tahoma" w:hAnsi="Tahoma" w:cs="Tahoma"/>
          <w:sz w:val="22"/>
          <w:szCs w:val="22"/>
        </w:rPr>
        <w:t>.</w:t>
      </w:r>
      <w:r w:rsidRPr="00A2110F">
        <w:rPr>
          <w:rFonts w:ascii="Tahoma" w:hAnsi="Tahoma" w:cs="Tahoma"/>
          <w:sz w:val="22"/>
          <w:szCs w:val="22"/>
        </w:rPr>
        <w:t xml:space="preserve"> </w:t>
      </w:r>
      <w:r>
        <w:rPr>
          <w:rFonts w:ascii="Tahoma" w:hAnsi="Tahoma" w:cs="Tahoma"/>
          <w:sz w:val="22"/>
          <w:szCs w:val="22"/>
        </w:rPr>
        <w:t>U</w:t>
      </w:r>
      <w:r w:rsidRPr="00A2110F">
        <w:rPr>
          <w:rFonts w:ascii="Tahoma" w:hAnsi="Tahoma" w:cs="Tahoma"/>
          <w:sz w:val="22"/>
          <w:szCs w:val="22"/>
        </w:rPr>
        <w:t>zupełnienie tych informacji po upływie terminu</w:t>
      </w:r>
      <w:r>
        <w:rPr>
          <w:rFonts w:ascii="Tahoma" w:hAnsi="Tahoma" w:cs="Tahoma"/>
          <w:sz w:val="22"/>
          <w:szCs w:val="22"/>
        </w:rPr>
        <w:t xml:space="preserve"> składania ofert jest</w:t>
      </w:r>
      <w:r w:rsidRPr="00A2110F">
        <w:rPr>
          <w:rFonts w:ascii="Tahoma" w:hAnsi="Tahoma" w:cs="Tahoma"/>
          <w:sz w:val="22"/>
          <w:szCs w:val="22"/>
        </w:rPr>
        <w:t xml:space="preserve"> niedopuszczalne, gdyż stanowiłoby nieuprawnioną zmianę treści oferty (art. 87 ust. 1</w:t>
      </w:r>
      <w:r>
        <w:rPr>
          <w:rFonts w:ascii="Tahoma" w:hAnsi="Tahoma" w:cs="Tahoma"/>
          <w:sz w:val="22"/>
          <w:szCs w:val="22"/>
        </w:rPr>
        <w:t xml:space="preserve"> ustawy Prawo Zamówień Publicznych</w:t>
      </w:r>
      <w:r w:rsidRPr="00A2110F">
        <w:rPr>
          <w:rFonts w:ascii="Tahoma" w:hAnsi="Tahoma" w:cs="Tahoma"/>
          <w:sz w:val="22"/>
          <w:szCs w:val="22"/>
        </w:rPr>
        <w:t>).</w:t>
      </w:r>
    </w:p>
    <w:p w:rsidR="00160851" w:rsidRDefault="00160851" w:rsidP="00160851">
      <w:pPr>
        <w:jc w:val="both"/>
        <w:rPr>
          <w:rFonts w:ascii="Tahoma" w:hAnsi="Tahoma" w:cs="Tahoma"/>
          <w:sz w:val="22"/>
          <w:szCs w:val="22"/>
        </w:rPr>
      </w:pPr>
      <w:r>
        <w:rPr>
          <w:rFonts w:ascii="Tahoma" w:hAnsi="Tahoma" w:cs="Tahoma"/>
          <w:sz w:val="22"/>
          <w:szCs w:val="22"/>
        </w:rPr>
        <w:t>W pozycji 4:</w:t>
      </w:r>
    </w:p>
    <w:p w:rsidR="00160851" w:rsidRPr="00BB1661" w:rsidRDefault="00160851" w:rsidP="00160851">
      <w:pPr>
        <w:jc w:val="both"/>
        <w:rPr>
          <w:rFonts w:ascii="Tahoma" w:hAnsi="Tahoma" w:cs="Tahoma"/>
          <w:sz w:val="22"/>
          <w:szCs w:val="22"/>
        </w:rPr>
      </w:pPr>
      <w:r w:rsidRPr="00BB1661">
        <w:rPr>
          <w:rFonts w:ascii="Tahoma" w:hAnsi="Tahoma" w:cs="Tahoma"/>
          <w:sz w:val="22"/>
          <w:szCs w:val="22"/>
        </w:rPr>
        <w:t xml:space="preserve">Zamawiający w pozycji </w:t>
      </w:r>
      <w:r>
        <w:rPr>
          <w:rFonts w:ascii="Tahoma" w:hAnsi="Tahoma" w:cs="Tahoma"/>
          <w:sz w:val="22"/>
          <w:szCs w:val="22"/>
        </w:rPr>
        <w:t xml:space="preserve"> </w:t>
      </w:r>
      <w:r w:rsidRPr="00BB1661">
        <w:rPr>
          <w:rFonts w:ascii="Tahoma" w:hAnsi="Tahoma" w:cs="Tahoma"/>
          <w:sz w:val="22"/>
          <w:szCs w:val="22"/>
        </w:rPr>
        <w:t>4 opisał dwa osobne urządzenia: "Stół dydaktyczny do obsługi układu zapłonowego pojazdu" i "Tester sondy lambda". Tester został opisany następującymi parametrami:</w:t>
      </w:r>
    </w:p>
    <w:p w:rsidR="00160851" w:rsidRPr="00BB1661" w:rsidRDefault="00160851" w:rsidP="00160851">
      <w:pPr>
        <w:jc w:val="both"/>
        <w:rPr>
          <w:rFonts w:ascii="Tahoma" w:hAnsi="Tahoma" w:cs="Tahoma"/>
          <w:sz w:val="22"/>
          <w:szCs w:val="22"/>
        </w:rPr>
      </w:pPr>
      <w:r w:rsidRPr="00BB1661">
        <w:rPr>
          <w:rFonts w:ascii="Tahoma" w:hAnsi="Tahoma" w:cs="Tahoma"/>
          <w:sz w:val="22"/>
          <w:szCs w:val="22"/>
        </w:rPr>
        <w:t>" Tester sondy lambda:</w:t>
      </w:r>
    </w:p>
    <w:p w:rsidR="00160851" w:rsidRPr="00BB1661" w:rsidRDefault="00160851" w:rsidP="00160851">
      <w:pPr>
        <w:jc w:val="both"/>
        <w:rPr>
          <w:rFonts w:ascii="Tahoma" w:hAnsi="Tahoma" w:cs="Tahoma"/>
          <w:sz w:val="22"/>
          <w:szCs w:val="22"/>
        </w:rPr>
      </w:pPr>
      <w:r w:rsidRPr="00BB1661">
        <w:rPr>
          <w:rFonts w:ascii="Tahoma" w:hAnsi="Tahoma" w:cs="Tahoma"/>
          <w:sz w:val="22"/>
          <w:szCs w:val="22"/>
        </w:rPr>
        <w:t>- Do testowania i symulowania warunków pracy,</w:t>
      </w:r>
    </w:p>
    <w:p w:rsidR="00160851" w:rsidRPr="00BB1661" w:rsidRDefault="00160851" w:rsidP="00160851">
      <w:pPr>
        <w:jc w:val="both"/>
        <w:rPr>
          <w:rFonts w:ascii="Tahoma" w:hAnsi="Tahoma" w:cs="Tahoma"/>
          <w:sz w:val="22"/>
          <w:szCs w:val="22"/>
        </w:rPr>
      </w:pPr>
      <w:r w:rsidRPr="00BB1661">
        <w:rPr>
          <w:rFonts w:ascii="Tahoma" w:hAnsi="Tahoma" w:cs="Tahoma"/>
          <w:sz w:val="22"/>
          <w:szCs w:val="22"/>
        </w:rPr>
        <w:t>- Do testowania podgrzewanych i nieogrzewanych czujników 02,</w:t>
      </w:r>
    </w:p>
    <w:p w:rsidR="00160851" w:rsidRPr="00BB1661" w:rsidRDefault="00160851" w:rsidP="00160851">
      <w:pPr>
        <w:jc w:val="both"/>
        <w:rPr>
          <w:rFonts w:ascii="Tahoma" w:hAnsi="Tahoma" w:cs="Tahoma"/>
          <w:sz w:val="22"/>
          <w:szCs w:val="22"/>
        </w:rPr>
      </w:pPr>
      <w:r w:rsidRPr="00BB1661">
        <w:rPr>
          <w:rFonts w:ascii="Tahoma" w:hAnsi="Tahoma" w:cs="Tahoma"/>
          <w:sz w:val="22"/>
          <w:szCs w:val="22"/>
        </w:rPr>
        <w:t>- Wskaźnik LED,</w:t>
      </w:r>
    </w:p>
    <w:p w:rsidR="00160851" w:rsidRPr="00BB1661" w:rsidRDefault="00160851" w:rsidP="00160851">
      <w:pPr>
        <w:jc w:val="both"/>
        <w:rPr>
          <w:rFonts w:ascii="Tahoma" w:hAnsi="Tahoma" w:cs="Tahoma"/>
          <w:sz w:val="22"/>
          <w:szCs w:val="22"/>
        </w:rPr>
      </w:pPr>
      <w:r w:rsidRPr="00BB1661">
        <w:rPr>
          <w:rFonts w:ascii="Tahoma" w:hAnsi="Tahoma" w:cs="Tahoma"/>
          <w:sz w:val="22"/>
          <w:szCs w:val="22"/>
        </w:rPr>
        <w:t>- Nadaje się do silników z cyrkonem i tytanowymi czujnikami 02,</w:t>
      </w:r>
    </w:p>
    <w:p w:rsidR="00160851" w:rsidRPr="00BB1661" w:rsidRDefault="00160851" w:rsidP="00160851">
      <w:pPr>
        <w:jc w:val="both"/>
        <w:rPr>
          <w:rFonts w:ascii="Tahoma" w:hAnsi="Tahoma" w:cs="Tahoma"/>
          <w:sz w:val="22"/>
          <w:szCs w:val="22"/>
        </w:rPr>
      </w:pPr>
      <w:r w:rsidRPr="00BB1661">
        <w:rPr>
          <w:rFonts w:ascii="Tahoma" w:hAnsi="Tahoma" w:cs="Tahoma"/>
          <w:sz w:val="22"/>
          <w:szCs w:val="22"/>
        </w:rPr>
        <w:t>- Tester identyfikuje podłączony kabel, masę, grzałkę lub napięcie ECU (jeśli dostępne),</w:t>
      </w:r>
    </w:p>
    <w:p w:rsidR="00160851" w:rsidRPr="00BB1661" w:rsidRDefault="00160851" w:rsidP="00160851">
      <w:pPr>
        <w:jc w:val="both"/>
        <w:rPr>
          <w:rFonts w:ascii="Tahoma" w:hAnsi="Tahoma" w:cs="Tahoma"/>
          <w:sz w:val="22"/>
          <w:szCs w:val="22"/>
        </w:rPr>
      </w:pPr>
      <w:r>
        <w:rPr>
          <w:rFonts w:ascii="Tahoma" w:hAnsi="Tahoma" w:cs="Tahoma"/>
          <w:sz w:val="22"/>
          <w:szCs w:val="22"/>
        </w:rPr>
        <w:t>-</w:t>
      </w:r>
      <w:r w:rsidRPr="00BB1661">
        <w:rPr>
          <w:rFonts w:ascii="Tahoma" w:hAnsi="Tahoma" w:cs="Tahoma"/>
          <w:sz w:val="22"/>
          <w:szCs w:val="22"/>
        </w:rPr>
        <w:t xml:space="preserve"> Wskaźnik słabej baterii,</w:t>
      </w:r>
    </w:p>
    <w:p w:rsidR="00160851" w:rsidRPr="00BB1661" w:rsidRDefault="00160851" w:rsidP="00160851">
      <w:pPr>
        <w:jc w:val="both"/>
        <w:rPr>
          <w:rFonts w:ascii="Tahoma" w:hAnsi="Tahoma" w:cs="Tahoma"/>
          <w:sz w:val="22"/>
          <w:szCs w:val="22"/>
        </w:rPr>
      </w:pPr>
      <w:r w:rsidRPr="00BB1661">
        <w:rPr>
          <w:rFonts w:ascii="Tahoma" w:hAnsi="Tahoma" w:cs="Tahoma"/>
          <w:sz w:val="22"/>
          <w:szCs w:val="22"/>
        </w:rPr>
        <w:t>- Trwała obudowa z tworzywa sztucznego</w:t>
      </w:r>
    </w:p>
    <w:p w:rsidR="00160851" w:rsidRPr="00BB1661" w:rsidRDefault="00160851" w:rsidP="00160851">
      <w:pPr>
        <w:jc w:val="both"/>
        <w:rPr>
          <w:rFonts w:ascii="Tahoma" w:hAnsi="Tahoma" w:cs="Tahoma"/>
          <w:sz w:val="22"/>
          <w:szCs w:val="22"/>
        </w:rPr>
      </w:pPr>
      <w:r w:rsidRPr="00BB1661">
        <w:rPr>
          <w:rFonts w:ascii="Tahoma" w:hAnsi="Tahoma" w:cs="Tahoma"/>
          <w:sz w:val="22"/>
          <w:szCs w:val="22"/>
        </w:rPr>
        <w:lastRenderedPageBreak/>
        <w:t>- Masa z akumulatorem maks. 300g"</w:t>
      </w:r>
    </w:p>
    <w:p w:rsidR="00160851" w:rsidRPr="00160851" w:rsidRDefault="00160851" w:rsidP="00160851">
      <w:pPr>
        <w:jc w:val="both"/>
        <w:rPr>
          <w:rFonts w:ascii="Tahoma" w:hAnsi="Tahoma" w:cs="Tahoma"/>
          <w:sz w:val="22"/>
          <w:szCs w:val="22"/>
        </w:rPr>
      </w:pPr>
      <w:r w:rsidRPr="00BB1661">
        <w:rPr>
          <w:rFonts w:ascii="Tahoma" w:hAnsi="Tahoma" w:cs="Tahoma"/>
          <w:sz w:val="22"/>
          <w:szCs w:val="22"/>
        </w:rPr>
        <w:t>Wykonawca zaoferował stół "</w:t>
      </w:r>
      <w:proofErr w:type="spellStart"/>
      <w:r w:rsidRPr="00BB1661">
        <w:rPr>
          <w:rFonts w:ascii="Tahoma" w:hAnsi="Tahoma" w:cs="Tahoma"/>
          <w:sz w:val="22"/>
          <w:szCs w:val="22"/>
        </w:rPr>
        <w:t>eSzydłowski</w:t>
      </w:r>
      <w:proofErr w:type="spellEnd"/>
      <w:r w:rsidRPr="00BB1661">
        <w:rPr>
          <w:rFonts w:ascii="Tahoma" w:hAnsi="Tahoma" w:cs="Tahoma"/>
          <w:sz w:val="22"/>
          <w:szCs w:val="22"/>
        </w:rPr>
        <w:t xml:space="preserve"> Układy zapłonowe pojazdów </w:t>
      </w:r>
      <w:proofErr w:type="spellStart"/>
      <w:r w:rsidRPr="00BB1661">
        <w:rPr>
          <w:rFonts w:ascii="Tahoma" w:hAnsi="Tahoma" w:cs="Tahoma"/>
          <w:sz w:val="22"/>
          <w:szCs w:val="22"/>
        </w:rPr>
        <w:t>eSz-UZP</w:t>
      </w:r>
      <w:proofErr w:type="spellEnd"/>
      <w:r w:rsidRPr="00BB1661">
        <w:rPr>
          <w:rFonts w:ascii="Tahoma" w:hAnsi="Tahoma" w:cs="Tahoma"/>
          <w:sz w:val="22"/>
          <w:szCs w:val="22"/>
        </w:rPr>
        <w:t xml:space="preserve"> 3P-2", który </w:t>
      </w:r>
      <w:r>
        <w:rPr>
          <w:rFonts w:ascii="Tahoma" w:hAnsi="Tahoma" w:cs="Tahoma"/>
          <w:sz w:val="22"/>
          <w:szCs w:val="22"/>
        </w:rPr>
        <w:t>nie jest wyposażony w</w:t>
      </w:r>
      <w:r w:rsidRPr="00BB1661">
        <w:rPr>
          <w:rFonts w:ascii="Tahoma" w:hAnsi="Tahoma" w:cs="Tahoma"/>
          <w:sz w:val="22"/>
          <w:szCs w:val="22"/>
        </w:rPr>
        <w:t xml:space="preserve"> teste</w:t>
      </w:r>
      <w:r>
        <w:rPr>
          <w:rFonts w:ascii="Tahoma" w:hAnsi="Tahoma" w:cs="Tahoma"/>
          <w:sz w:val="22"/>
          <w:szCs w:val="22"/>
        </w:rPr>
        <w:t>r sondy lambda</w:t>
      </w:r>
      <w:r w:rsidRPr="00BB1661">
        <w:rPr>
          <w:rFonts w:ascii="Tahoma" w:hAnsi="Tahoma" w:cs="Tahoma"/>
          <w:sz w:val="22"/>
          <w:szCs w:val="22"/>
        </w:rPr>
        <w:t xml:space="preserve"> w wyposażeniu standardowym, dlatego należałoby niniejszy produkt dokupić i dopisać do oferty. </w:t>
      </w:r>
      <w:r>
        <w:rPr>
          <w:rFonts w:ascii="Tahoma" w:hAnsi="Tahoma" w:cs="Tahoma"/>
          <w:sz w:val="22"/>
          <w:szCs w:val="22"/>
        </w:rPr>
        <w:t xml:space="preserve">Dodatkowo </w:t>
      </w:r>
      <w:r w:rsidRPr="00F65A88">
        <w:rPr>
          <w:rFonts w:cstheme="minorHAnsi"/>
          <w:sz w:val="20"/>
          <w:szCs w:val="20"/>
        </w:rPr>
        <w:t xml:space="preserve">Z </w:t>
      </w:r>
      <w:r w:rsidRPr="00160851">
        <w:rPr>
          <w:rFonts w:ascii="Tahoma" w:hAnsi="Tahoma" w:cs="Tahoma"/>
          <w:sz w:val="22"/>
          <w:szCs w:val="22"/>
        </w:rPr>
        <w:t>opisu na stronie producenta nie wynika możliwość dokonyw</w:t>
      </w:r>
      <w:r w:rsidR="00C241B6">
        <w:rPr>
          <w:rFonts w:ascii="Tahoma" w:hAnsi="Tahoma" w:cs="Tahoma"/>
          <w:sz w:val="22"/>
          <w:szCs w:val="22"/>
        </w:rPr>
        <w:t xml:space="preserve">ania pomiarów układu paliwowego, gdyż zaproponowany model to </w:t>
      </w:r>
      <w:proofErr w:type="spellStart"/>
      <w:r w:rsidR="00C241B6">
        <w:rPr>
          <w:rFonts w:ascii="Tahoma" w:hAnsi="Tahoma" w:cs="Tahoma"/>
          <w:sz w:val="22"/>
          <w:szCs w:val="22"/>
        </w:rPr>
        <w:t>eSzydłowski</w:t>
      </w:r>
      <w:proofErr w:type="spellEnd"/>
      <w:r w:rsidR="00C241B6">
        <w:rPr>
          <w:rFonts w:ascii="Tahoma" w:hAnsi="Tahoma" w:cs="Tahoma"/>
          <w:sz w:val="22"/>
          <w:szCs w:val="22"/>
        </w:rPr>
        <w:t xml:space="preserve"> Układy zapłonowe pojazdów </w:t>
      </w:r>
      <w:proofErr w:type="spellStart"/>
      <w:r w:rsidR="00C241B6">
        <w:rPr>
          <w:rFonts w:ascii="Tahoma" w:hAnsi="Tahoma" w:cs="Tahoma"/>
          <w:sz w:val="22"/>
          <w:szCs w:val="22"/>
        </w:rPr>
        <w:t>eSz-UZP</w:t>
      </w:r>
      <w:proofErr w:type="spellEnd"/>
      <w:r w:rsidR="00C241B6">
        <w:rPr>
          <w:rFonts w:ascii="Tahoma" w:hAnsi="Tahoma" w:cs="Tahoma"/>
          <w:sz w:val="22"/>
          <w:szCs w:val="22"/>
        </w:rPr>
        <w:t xml:space="preserve"> 3P-2 a Zamawiający wymagał stanowiska demonstracyjnego typu </w:t>
      </w:r>
      <w:proofErr w:type="spellStart"/>
      <w:r w:rsidR="00C241B6">
        <w:rPr>
          <w:rFonts w:ascii="Tahoma" w:hAnsi="Tahoma" w:cs="Tahoma"/>
          <w:sz w:val="22"/>
          <w:szCs w:val="22"/>
        </w:rPr>
        <w:t>Motronic</w:t>
      </w:r>
      <w:proofErr w:type="spellEnd"/>
      <w:r w:rsidR="00C241B6">
        <w:rPr>
          <w:rFonts w:ascii="Tahoma" w:hAnsi="Tahoma" w:cs="Tahoma"/>
          <w:sz w:val="22"/>
          <w:szCs w:val="22"/>
        </w:rPr>
        <w:t xml:space="preserve"> 1.5.2.</w:t>
      </w:r>
    </w:p>
    <w:p w:rsidR="00160851" w:rsidRDefault="00160851" w:rsidP="00160851">
      <w:pPr>
        <w:jc w:val="both"/>
        <w:rPr>
          <w:rFonts w:ascii="Tahoma" w:hAnsi="Tahoma" w:cs="Tahoma"/>
          <w:sz w:val="22"/>
          <w:szCs w:val="22"/>
        </w:rPr>
      </w:pPr>
      <w:r w:rsidRPr="00A2110F">
        <w:rPr>
          <w:rFonts w:ascii="Tahoma" w:hAnsi="Tahoma" w:cs="Tahoma"/>
          <w:sz w:val="22"/>
          <w:szCs w:val="22"/>
        </w:rPr>
        <w:t>Zastosowanie ma tutaj uzasadnienie faktyczne</w:t>
      </w:r>
      <w:r>
        <w:rPr>
          <w:rFonts w:ascii="Tahoma" w:hAnsi="Tahoma" w:cs="Tahoma"/>
          <w:sz w:val="22"/>
          <w:szCs w:val="22"/>
        </w:rPr>
        <w:t>.</w:t>
      </w:r>
      <w:r w:rsidRPr="00A2110F">
        <w:rPr>
          <w:rFonts w:ascii="Tahoma" w:hAnsi="Tahoma" w:cs="Tahoma"/>
          <w:sz w:val="22"/>
          <w:szCs w:val="22"/>
        </w:rPr>
        <w:t xml:space="preserve"> </w:t>
      </w:r>
      <w:r>
        <w:rPr>
          <w:rFonts w:ascii="Tahoma" w:hAnsi="Tahoma" w:cs="Tahoma"/>
          <w:sz w:val="22"/>
          <w:szCs w:val="22"/>
        </w:rPr>
        <w:t>U</w:t>
      </w:r>
      <w:r w:rsidRPr="00A2110F">
        <w:rPr>
          <w:rFonts w:ascii="Tahoma" w:hAnsi="Tahoma" w:cs="Tahoma"/>
          <w:sz w:val="22"/>
          <w:szCs w:val="22"/>
        </w:rPr>
        <w:t>zupełnienie tych informacji po upływie terminu</w:t>
      </w:r>
      <w:r>
        <w:rPr>
          <w:rFonts w:ascii="Tahoma" w:hAnsi="Tahoma" w:cs="Tahoma"/>
          <w:sz w:val="22"/>
          <w:szCs w:val="22"/>
        </w:rPr>
        <w:t xml:space="preserve"> składania ofert jest</w:t>
      </w:r>
      <w:r w:rsidRPr="00A2110F">
        <w:rPr>
          <w:rFonts w:ascii="Tahoma" w:hAnsi="Tahoma" w:cs="Tahoma"/>
          <w:sz w:val="22"/>
          <w:szCs w:val="22"/>
        </w:rPr>
        <w:t xml:space="preserve"> niedopuszczalne, gdyż stanowiłoby nieuprawnioną zmianę treści oferty (art. 87 ust. 1</w:t>
      </w:r>
      <w:r>
        <w:rPr>
          <w:rFonts w:ascii="Tahoma" w:hAnsi="Tahoma" w:cs="Tahoma"/>
          <w:sz w:val="22"/>
          <w:szCs w:val="22"/>
        </w:rPr>
        <w:t xml:space="preserve"> ustawy Prawo Zamówień Publicznych</w:t>
      </w:r>
      <w:r w:rsidRPr="00A2110F">
        <w:rPr>
          <w:rFonts w:ascii="Tahoma" w:hAnsi="Tahoma" w:cs="Tahoma"/>
          <w:sz w:val="22"/>
          <w:szCs w:val="22"/>
        </w:rPr>
        <w:t>).</w:t>
      </w:r>
    </w:p>
    <w:p w:rsidR="00160851" w:rsidRPr="000C7959" w:rsidRDefault="00160851" w:rsidP="00160851">
      <w:pPr>
        <w:rPr>
          <w:rFonts w:ascii="Tahoma" w:hAnsi="Tahoma" w:cs="Tahoma"/>
          <w:sz w:val="22"/>
          <w:szCs w:val="22"/>
        </w:rPr>
      </w:pPr>
      <w:r w:rsidRPr="000C7959">
        <w:rPr>
          <w:rFonts w:ascii="Tahoma" w:hAnsi="Tahoma" w:cs="Tahoma"/>
          <w:sz w:val="22"/>
          <w:szCs w:val="22"/>
        </w:rPr>
        <w:t>Zamawiający wymagał produktu m.in. o następujących parametrach i właściwościach:</w:t>
      </w:r>
    </w:p>
    <w:p w:rsidR="00160851" w:rsidRPr="00160851" w:rsidRDefault="00160851" w:rsidP="00160851">
      <w:pPr>
        <w:jc w:val="both"/>
        <w:rPr>
          <w:rFonts w:ascii="Tahoma" w:hAnsi="Tahoma" w:cs="Tahoma"/>
          <w:sz w:val="22"/>
          <w:szCs w:val="22"/>
        </w:rPr>
      </w:pPr>
      <w:r w:rsidRPr="00160851">
        <w:rPr>
          <w:rFonts w:ascii="Tahoma" w:hAnsi="Tahoma" w:cs="Tahoma"/>
          <w:sz w:val="22"/>
          <w:szCs w:val="22"/>
        </w:rPr>
        <w:t>Zakres dostawy (moduł pomiarowy): "sonda pojemnościowa, (...) uniwersalna sonda KV, (...), sonda pojemnościowa 3 x KV+/czerw ona, sonda indukcyjna".</w:t>
      </w:r>
    </w:p>
    <w:p w:rsidR="00160851" w:rsidRPr="00160851" w:rsidRDefault="00160851" w:rsidP="00160851">
      <w:pPr>
        <w:jc w:val="both"/>
        <w:rPr>
          <w:rFonts w:ascii="Tahoma" w:hAnsi="Tahoma" w:cs="Tahoma"/>
          <w:sz w:val="22"/>
          <w:szCs w:val="22"/>
        </w:rPr>
      </w:pPr>
      <w:r w:rsidRPr="00160851">
        <w:rPr>
          <w:rFonts w:ascii="Tahoma" w:hAnsi="Tahoma" w:cs="Tahoma"/>
          <w:sz w:val="22"/>
          <w:szCs w:val="22"/>
        </w:rPr>
        <w:t>" Kompletny bezprzewodowy zestaw diagnostyczny ";</w:t>
      </w:r>
    </w:p>
    <w:p w:rsidR="00160851" w:rsidRPr="00160851" w:rsidRDefault="00160851" w:rsidP="00160851">
      <w:pPr>
        <w:jc w:val="both"/>
        <w:rPr>
          <w:rFonts w:ascii="Tahoma" w:hAnsi="Tahoma" w:cs="Tahoma"/>
          <w:sz w:val="22"/>
          <w:szCs w:val="22"/>
        </w:rPr>
      </w:pPr>
      <w:r w:rsidRPr="00160851">
        <w:rPr>
          <w:rFonts w:ascii="Tahoma" w:hAnsi="Tahoma" w:cs="Tahoma"/>
          <w:sz w:val="22"/>
          <w:szCs w:val="22"/>
        </w:rPr>
        <w:t>Zakres dostawy (bezprzewodowy zestaw diagnostyczny):" przewód uniwersalny ".</w:t>
      </w:r>
    </w:p>
    <w:p w:rsidR="00160851" w:rsidRPr="00160851" w:rsidRDefault="00160851" w:rsidP="00160851">
      <w:pPr>
        <w:jc w:val="both"/>
        <w:rPr>
          <w:rFonts w:ascii="Tahoma" w:hAnsi="Tahoma" w:cs="Tahoma"/>
          <w:sz w:val="22"/>
          <w:szCs w:val="22"/>
        </w:rPr>
      </w:pPr>
      <w:r w:rsidRPr="00160851">
        <w:rPr>
          <w:rFonts w:ascii="Tahoma" w:hAnsi="Tahoma" w:cs="Tahoma"/>
          <w:sz w:val="22"/>
          <w:szCs w:val="22"/>
        </w:rPr>
        <w:t>"W zakres dostawy wchodzi również przeszkolenie 2 - 3 nauczycieli praktycznej nauki zawodu w zakresie obsługi i eksploatacji dostarczonego testera diagnostycznego wraz z oprzyrządowaniem w wyznaczonym przez zamawiającego terminie.".</w:t>
      </w:r>
    </w:p>
    <w:p w:rsidR="00160851" w:rsidRPr="00160851" w:rsidRDefault="00160851" w:rsidP="00160851">
      <w:pPr>
        <w:jc w:val="both"/>
        <w:rPr>
          <w:rFonts w:ascii="Tahoma" w:hAnsi="Tahoma" w:cs="Tahoma"/>
          <w:sz w:val="22"/>
          <w:szCs w:val="22"/>
        </w:rPr>
      </w:pPr>
      <w:r w:rsidRPr="00160851">
        <w:rPr>
          <w:rFonts w:ascii="Tahoma" w:hAnsi="Tahoma" w:cs="Tahoma"/>
          <w:sz w:val="22"/>
          <w:szCs w:val="22"/>
        </w:rPr>
        <w:t xml:space="preserve">Zaoferowany przez Wykonawcę moduł pomiarowy Bosch FSA 760 nie posiada wymaganego "kompletnego bezprzewodowego zestawu diagnostycznego". W skład zestawu FSA 760 nie wchodzi m.in.: "tablet, przewód OBD (1.5 m), zasilacz, zestaw przewodów pomiarowych / końcówek, zacisk przyłączeniowy czarny, końcówka z ostrzem czerwona, przewód USB (3 m), przewód uniwersalny". Wykonawca dodatkowo zaoferował laptopa, który nie spełnia wymagań minimalnych odnośnie </w:t>
      </w:r>
      <w:proofErr w:type="spellStart"/>
      <w:r w:rsidRPr="00160851">
        <w:rPr>
          <w:rFonts w:ascii="Tahoma" w:hAnsi="Tahoma" w:cs="Tahoma"/>
          <w:sz w:val="22"/>
          <w:szCs w:val="22"/>
        </w:rPr>
        <w:t>konwertowalnego</w:t>
      </w:r>
      <w:proofErr w:type="spellEnd"/>
      <w:r w:rsidRPr="00160851">
        <w:rPr>
          <w:rFonts w:ascii="Tahoma" w:hAnsi="Tahoma" w:cs="Tahoma"/>
          <w:sz w:val="22"/>
          <w:szCs w:val="22"/>
        </w:rPr>
        <w:t xml:space="preserve"> komputera z uchwytem, ponieważ nie spełnia m.in.: "Standard militarny MIL-STD-81 </w:t>
      </w:r>
      <w:proofErr w:type="spellStart"/>
      <w:r w:rsidRPr="00160851">
        <w:rPr>
          <w:rFonts w:ascii="Tahoma" w:hAnsi="Tahoma" w:cs="Tahoma"/>
          <w:sz w:val="22"/>
          <w:szCs w:val="22"/>
        </w:rPr>
        <w:t>oG</w:t>
      </w:r>
      <w:proofErr w:type="spellEnd"/>
      <w:r w:rsidRPr="00160851">
        <w:rPr>
          <w:rFonts w:ascii="Tahoma" w:hAnsi="Tahoma" w:cs="Tahoma"/>
          <w:sz w:val="22"/>
          <w:szCs w:val="22"/>
        </w:rPr>
        <w:t>".</w:t>
      </w:r>
    </w:p>
    <w:p w:rsidR="00160851" w:rsidRDefault="00160851" w:rsidP="00160851">
      <w:pPr>
        <w:jc w:val="both"/>
        <w:rPr>
          <w:rFonts w:ascii="Tahoma" w:hAnsi="Tahoma" w:cs="Tahoma"/>
          <w:sz w:val="22"/>
          <w:szCs w:val="22"/>
        </w:rPr>
      </w:pPr>
      <w:r w:rsidRPr="00160851">
        <w:rPr>
          <w:rFonts w:ascii="Tahoma" w:hAnsi="Tahoma" w:cs="Tahoma"/>
          <w:sz w:val="22"/>
          <w:szCs w:val="22"/>
        </w:rPr>
        <w:t>Zastosowanie ma tutaj uzasadnienie faktyczne przedstawione na pierwszej stronie pisma. Przypominamy, iż uzupełnienie tych informacji po upływie terminu składania ofert należy uznać za niedopuszczalne, gdyż stanowiłoby nieuprawnioną zmianę treści oferty (art. 87 ust. 1 PZP).</w:t>
      </w:r>
    </w:p>
    <w:p w:rsidR="00C241B6" w:rsidRDefault="00C241B6" w:rsidP="00C241B6">
      <w:pPr>
        <w:jc w:val="both"/>
        <w:rPr>
          <w:rFonts w:ascii="Tahoma" w:hAnsi="Tahoma" w:cs="Tahoma"/>
          <w:sz w:val="22"/>
          <w:szCs w:val="22"/>
        </w:rPr>
      </w:pPr>
      <w:r>
        <w:rPr>
          <w:rFonts w:ascii="Tahoma" w:hAnsi="Tahoma" w:cs="Tahoma"/>
          <w:sz w:val="22"/>
          <w:szCs w:val="22"/>
        </w:rPr>
        <w:t>W pozycji 9:</w:t>
      </w:r>
    </w:p>
    <w:p w:rsidR="00C241B6" w:rsidRPr="009F5C7B" w:rsidRDefault="00C241B6" w:rsidP="00C241B6">
      <w:pPr>
        <w:jc w:val="both"/>
        <w:rPr>
          <w:rFonts w:ascii="Tahoma" w:hAnsi="Tahoma" w:cs="Tahoma"/>
          <w:sz w:val="22"/>
          <w:szCs w:val="22"/>
        </w:rPr>
      </w:pPr>
      <w:r w:rsidRPr="009F5C7B">
        <w:rPr>
          <w:rFonts w:ascii="Tahoma" w:hAnsi="Tahoma" w:cs="Tahoma"/>
          <w:sz w:val="22"/>
          <w:szCs w:val="22"/>
        </w:rPr>
        <w:t>Udzielając wyjaśnień, Zamawiający zastąpił pierwotny opis przedmiotu zamówienia w pozycji 9 i wymagał produktu m.in. o następujących parametrach i właściwościach:</w:t>
      </w:r>
    </w:p>
    <w:p w:rsidR="00C241B6" w:rsidRPr="009F5C7B" w:rsidRDefault="00C241B6" w:rsidP="00C241B6">
      <w:pPr>
        <w:jc w:val="both"/>
        <w:rPr>
          <w:rFonts w:ascii="Tahoma" w:hAnsi="Tahoma" w:cs="Tahoma"/>
          <w:sz w:val="22"/>
          <w:szCs w:val="22"/>
        </w:rPr>
      </w:pPr>
      <w:r w:rsidRPr="009F5C7B">
        <w:rPr>
          <w:rFonts w:ascii="Tahoma" w:hAnsi="Tahoma" w:cs="Tahoma"/>
          <w:sz w:val="22"/>
          <w:szCs w:val="22"/>
        </w:rPr>
        <w:t xml:space="preserve">"W zakres dostawy wchodzi również przeszkolenie nauczyciela praktycznej nauki zawodu w zakresie obsługi i eksploatacji dostarczonego automatu do serwisu klimatyzacji wraz z pierwszym uruchomieniem (wymagane płyny eksploatacyjne: olej </w:t>
      </w:r>
      <w:proofErr w:type="spellStart"/>
      <w:r w:rsidRPr="009F5C7B">
        <w:rPr>
          <w:rFonts w:ascii="Tahoma" w:hAnsi="Tahoma" w:cs="Tahoma"/>
          <w:sz w:val="22"/>
          <w:szCs w:val="22"/>
        </w:rPr>
        <w:t>pag</w:t>
      </w:r>
      <w:proofErr w:type="spellEnd"/>
      <w:r w:rsidRPr="009F5C7B">
        <w:rPr>
          <w:rFonts w:ascii="Tahoma" w:hAnsi="Tahoma" w:cs="Tahoma"/>
          <w:sz w:val="22"/>
          <w:szCs w:val="22"/>
        </w:rPr>
        <w:t xml:space="preserve">, </w:t>
      </w:r>
      <w:proofErr w:type="spellStart"/>
      <w:r w:rsidRPr="009F5C7B">
        <w:rPr>
          <w:rFonts w:ascii="Tahoma" w:hAnsi="Tahoma" w:cs="Tahoma"/>
          <w:sz w:val="22"/>
          <w:szCs w:val="22"/>
        </w:rPr>
        <w:t>poe</w:t>
      </w:r>
      <w:proofErr w:type="spellEnd"/>
      <w:r w:rsidRPr="009F5C7B">
        <w:rPr>
          <w:rFonts w:ascii="Tahoma" w:hAnsi="Tahoma" w:cs="Tahoma"/>
          <w:sz w:val="22"/>
          <w:szCs w:val="22"/>
        </w:rPr>
        <w:t xml:space="preserve">, kontrast </w:t>
      </w:r>
      <w:proofErr w:type="spellStart"/>
      <w:r w:rsidRPr="009F5C7B">
        <w:rPr>
          <w:rFonts w:ascii="Tahoma" w:hAnsi="Tahoma" w:cs="Tahoma"/>
          <w:sz w:val="22"/>
          <w:szCs w:val="22"/>
        </w:rPr>
        <w:t>uv</w:t>
      </w:r>
      <w:proofErr w:type="spellEnd"/>
      <w:r w:rsidRPr="009F5C7B">
        <w:rPr>
          <w:rFonts w:ascii="Tahoma" w:hAnsi="Tahoma" w:cs="Tahoma"/>
          <w:sz w:val="22"/>
          <w:szCs w:val="22"/>
        </w:rPr>
        <w:t>) ".</w:t>
      </w:r>
    </w:p>
    <w:p w:rsidR="00C241B6" w:rsidRDefault="00C241B6" w:rsidP="00C241B6">
      <w:pPr>
        <w:jc w:val="both"/>
        <w:rPr>
          <w:rFonts w:ascii="Tahoma" w:hAnsi="Tahoma" w:cs="Tahoma"/>
          <w:sz w:val="22"/>
          <w:szCs w:val="22"/>
        </w:rPr>
      </w:pPr>
      <w:r w:rsidRPr="009F5C7B">
        <w:rPr>
          <w:rFonts w:ascii="Tahoma" w:hAnsi="Tahoma" w:cs="Tahoma"/>
          <w:sz w:val="22"/>
          <w:szCs w:val="22"/>
        </w:rPr>
        <w:t xml:space="preserve">Dodatkowo Zamawiający udzielając wyjaśnień zaznaczył, iż nie posiada osób z uprawnieniami na </w:t>
      </w:r>
      <w:proofErr w:type="spellStart"/>
      <w:r w:rsidRPr="009F5C7B">
        <w:rPr>
          <w:rFonts w:ascii="Tahoma" w:hAnsi="Tahoma" w:cs="Tahoma"/>
          <w:sz w:val="22"/>
          <w:szCs w:val="22"/>
        </w:rPr>
        <w:t>F-gazy</w:t>
      </w:r>
      <w:proofErr w:type="spellEnd"/>
      <w:r w:rsidRPr="009F5C7B">
        <w:rPr>
          <w:rFonts w:ascii="Tahoma" w:hAnsi="Tahoma" w:cs="Tahoma"/>
          <w:sz w:val="22"/>
          <w:szCs w:val="22"/>
        </w:rPr>
        <w:t xml:space="preserve">. Użytkownik urządzenia ma do czynienia z czynnikami szkodliwymi, w związku z powyższym należy wyposażyć użytkownika w odpowiednie uprawnienia, pozwalające na bezpieczne korzystanie z urządzenia. W przeciwnym wypadku prawnie zabronionym jest korzystanie z urządzenia co w </w:t>
      </w:r>
      <w:r>
        <w:rPr>
          <w:rFonts w:ascii="Tahoma" w:hAnsi="Tahoma" w:cs="Tahoma"/>
          <w:sz w:val="22"/>
          <w:szCs w:val="22"/>
        </w:rPr>
        <w:t>jednostce edukacyjnej jest</w:t>
      </w:r>
      <w:r w:rsidRPr="009F5C7B">
        <w:rPr>
          <w:rFonts w:ascii="Tahoma" w:hAnsi="Tahoma" w:cs="Tahoma"/>
          <w:sz w:val="22"/>
          <w:szCs w:val="22"/>
        </w:rPr>
        <w:t xml:space="preserve"> szczególnie istotne. Dodatkowo, Wykonawca nie zaoferował wymaganych płynów eksploatacyjnych w postaci olejów </w:t>
      </w:r>
      <w:proofErr w:type="spellStart"/>
      <w:r w:rsidRPr="009F5C7B">
        <w:rPr>
          <w:rFonts w:ascii="Tahoma" w:hAnsi="Tahoma" w:cs="Tahoma"/>
          <w:sz w:val="22"/>
          <w:szCs w:val="22"/>
        </w:rPr>
        <w:t>pag</w:t>
      </w:r>
      <w:proofErr w:type="spellEnd"/>
      <w:r w:rsidRPr="009F5C7B">
        <w:rPr>
          <w:rFonts w:ascii="Tahoma" w:hAnsi="Tahoma" w:cs="Tahoma"/>
          <w:sz w:val="22"/>
          <w:szCs w:val="22"/>
        </w:rPr>
        <w:t xml:space="preserve">, </w:t>
      </w:r>
      <w:proofErr w:type="spellStart"/>
      <w:r w:rsidRPr="009F5C7B">
        <w:rPr>
          <w:rFonts w:ascii="Tahoma" w:hAnsi="Tahoma" w:cs="Tahoma"/>
          <w:sz w:val="22"/>
          <w:szCs w:val="22"/>
        </w:rPr>
        <w:t>poe</w:t>
      </w:r>
      <w:proofErr w:type="spellEnd"/>
      <w:r w:rsidRPr="009F5C7B">
        <w:rPr>
          <w:rFonts w:ascii="Tahoma" w:hAnsi="Tahoma" w:cs="Tahoma"/>
          <w:sz w:val="22"/>
          <w:szCs w:val="22"/>
        </w:rPr>
        <w:t xml:space="preserve"> i kontrastu </w:t>
      </w:r>
      <w:proofErr w:type="spellStart"/>
      <w:r w:rsidRPr="009F5C7B">
        <w:rPr>
          <w:rFonts w:ascii="Tahoma" w:hAnsi="Tahoma" w:cs="Tahoma"/>
          <w:sz w:val="22"/>
          <w:szCs w:val="22"/>
        </w:rPr>
        <w:t>uv</w:t>
      </w:r>
      <w:proofErr w:type="spellEnd"/>
      <w:r w:rsidRPr="009F5C7B">
        <w:rPr>
          <w:rFonts w:ascii="Tahoma" w:hAnsi="Tahoma" w:cs="Tahoma"/>
          <w:sz w:val="22"/>
          <w:szCs w:val="22"/>
        </w:rPr>
        <w:t>, które są niezbędne do przeprowadzenia pierwszego uruchomienia automatu.</w:t>
      </w:r>
    </w:p>
    <w:p w:rsidR="00C241B6" w:rsidRDefault="00C241B6" w:rsidP="00C241B6">
      <w:pPr>
        <w:jc w:val="both"/>
        <w:rPr>
          <w:rFonts w:ascii="Tahoma" w:hAnsi="Tahoma" w:cs="Tahoma"/>
          <w:sz w:val="22"/>
          <w:szCs w:val="22"/>
        </w:rPr>
      </w:pPr>
      <w:r w:rsidRPr="00A2110F">
        <w:rPr>
          <w:rFonts w:ascii="Tahoma" w:hAnsi="Tahoma" w:cs="Tahoma"/>
          <w:sz w:val="22"/>
          <w:szCs w:val="22"/>
        </w:rPr>
        <w:t>Zastosowanie ma tutaj uzasadnienie faktyczne</w:t>
      </w:r>
      <w:r>
        <w:rPr>
          <w:rFonts w:ascii="Tahoma" w:hAnsi="Tahoma" w:cs="Tahoma"/>
          <w:sz w:val="22"/>
          <w:szCs w:val="22"/>
        </w:rPr>
        <w:t>.</w:t>
      </w:r>
      <w:r w:rsidRPr="00A2110F">
        <w:rPr>
          <w:rFonts w:ascii="Tahoma" w:hAnsi="Tahoma" w:cs="Tahoma"/>
          <w:sz w:val="22"/>
          <w:szCs w:val="22"/>
        </w:rPr>
        <w:t xml:space="preserve"> </w:t>
      </w:r>
      <w:r>
        <w:rPr>
          <w:rFonts w:ascii="Tahoma" w:hAnsi="Tahoma" w:cs="Tahoma"/>
          <w:sz w:val="22"/>
          <w:szCs w:val="22"/>
        </w:rPr>
        <w:t>U</w:t>
      </w:r>
      <w:r w:rsidRPr="00A2110F">
        <w:rPr>
          <w:rFonts w:ascii="Tahoma" w:hAnsi="Tahoma" w:cs="Tahoma"/>
          <w:sz w:val="22"/>
          <w:szCs w:val="22"/>
        </w:rPr>
        <w:t>zupełnienie tych informacji po upływie terminu</w:t>
      </w:r>
      <w:r>
        <w:rPr>
          <w:rFonts w:ascii="Tahoma" w:hAnsi="Tahoma" w:cs="Tahoma"/>
          <w:sz w:val="22"/>
          <w:szCs w:val="22"/>
        </w:rPr>
        <w:t xml:space="preserve"> składania ofert jest</w:t>
      </w:r>
      <w:r w:rsidRPr="00A2110F">
        <w:rPr>
          <w:rFonts w:ascii="Tahoma" w:hAnsi="Tahoma" w:cs="Tahoma"/>
          <w:sz w:val="22"/>
          <w:szCs w:val="22"/>
        </w:rPr>
        <w:t xml:space="preserve"> niedopuszczalne, gdyż stanowiłoby nieuprawnioną zmianę treści oferty (art. 87 ust. 1</w:t>
      </w:r>
      <w:r>
        <w:rPr>
          <w:rFonts w:ascii="Tahoma" w:hAnsi="Tahoma" w:cs="Tahoma"/>
          <w:sz w:val="22"/>
          <w:szCs w:val="22"/>
        </w:rPr>
        <w:t xml:space="preserve"> ustawy Prawo Zamówień Publicznych</w:t>
      </w:r>
      <w:r w:rsidRPr="00A2110F">
        <w:rPr>
          <w:rFonts w:ascii="Tahoma" w:hAnsi="Tahoma" w:cs="Tahoma"/>
          <w:sz w:val="22"/>
          <w:szCs w:val="22"/>
        </w:rPr>
        <w:t>).</w:t>
      </w:r>
    </w:p>
    <w:p w:rsidR="00196CBD" w:rsidRDefault="00196CBD" w:rsidP="00C241B6">
      <w:pPr>
        <w:jc w:val="both"/>
        <w:rPr>
          <w:rFonts w:ascii="Tahoma" w:hAnsi="Tahoma" w:cs="Tahoma"/>
          <w:sz w:val="22"/>
          <w:szCs w:val="22"/>
        </w:rPr>
      </w:pPr>
    </w:p>
    <w:p w:rsidR="00196CBD" w:rsidRDefault="00196CBD" w:rsidP="00196CBD">
      <w:pPr>
        <w:jc w:val="both"/>
        <w:rPr>
          <w:rFonts w:ascii="Tahoma" w:hAnsi="Tahoma" w:cs="Tahoma"/>
          <w:color w:val="000000"/>
          <w:sz w:val="22"/>
          <w:szCs w:val="22"/>
        </w:rPr>
      </w:pPr>
      <w:r w:rsidRPr="00196CBD">
        <w:rPr>
          <w:rFonts w:ascii="Tahoma" w:hAnsi="Tahoma" w:cs="Tahoma"/>
          <w:sz w:val="22"/>
          <w:szCs w:val="22"/>
        </w:rPr>
        <w:t xml:space="preserve">Zamawiający odrzuca ofertę firmy </w:t>
      </w:r>
      <w:r w:rsidRPr="00196CBD">
        <w:rPr>
          <w:rFonts w:ascii="Tahoma" w:hAnsi="Tahoma" w:cs="Tahoma"/>
          <w:color w:val="000000"/>
          <w:sz w:val="22"/>
          <w:szCs w:val="22"/>
        </w:rPr>
        <w:t xml:space="preserve">MEGAMASZYNY Rafał </w:t>
      </w:r>
      <w:proofErr w:type="spellStart"/>
      <w:r w:rsidRPr="00196CBD">
        <w:rPr>
          <w:rFonts w:ascii="Tahoma" w:hAnsi="Tahoma" w:cs="Tahoma"/>
          <w:color w:val="000000"/>
          <w:sz w:val="22"/>
          <w:szCs w:val="22"/>
        </w:rPr>
        <w:t>Pajek</w:t>
      </w:r>
      <w:proofErr w:type="spellEnd"/>
      <w:r>
        <w:rPr>
          <w:rFonts w:ascii="Tahoma" w:hAnsi="Tahoma" w:cs="Tahoma"/>
          <w:color w:val="000000"/>
          <w:sz w:val="22"/>
          <w:szCs w:val="22"/>
        </w:rPr>
        <w:t xml:space="preserve">, </w:t>
      </w:r>
      <w:r w:rsidRPr="00196CBD">
        <w:rPr>
          <w:rFonts w:ascii="Tahoma" w:hAnsi="Tahoma" w:cs="Tahoma"/>
          <w:color w:val="000000"/>
          <w:sz w:val="22"/>
          <w:szCs w:val="22"/>
        </w:rPr>
        <w:t xml:space="preserve">Ul. </w:t>
      </w:r>
      <w:proofErr w:type="spellStart"/>
      <w:r w:rsidRPr="00196CBD">
        <w:rPr>
          <w:rFonts w:ascii="Tahoma" w:hAnsi="Tahoma" w:cs="Tahoma"/>
          <w:color w:val="000000"/>
          <w:sz w:val="22"/>
          <w:szCs w:val="22"/>
        </w:rPr>
        <w:t>Guznera</w:t>
      </w:r>
      <w:proofErr w:type="spellEnd"/>
      <w:r w:rsidRPr="00196CBD">
        <w:rPr>
          <w:rFonts w:ascii="Tahoma" w:hAnsi="Tahoma" w:cs="Tahoma"/>
          <w:color w:val="000000"/>
          <w:sz w:val="22"/>
          <w:szCs w:val="22"/>
        </w:rPr>
        <w:t xml:space="preserve"> 55</w:t>
      </w:r>
      <w:r>
        <w:rPr>
          <w:rFonts w:ascii="Tahoma" w:hAnsi="Tahoma" w:cs="Tahoma"/>
          <w:color w:val="000000"/>
          <w:sz w:val="22"/>
          <w:szCs w:val="22"/>
        </w:rPr>
        <w:t xml:space="preserve">, 47-175 </w:t>
      </w:r>
      <w:proofErr w:type="spellStart"/>
      <w:r w:rsidRPr="00196CBD">
        <w:rPr>
          <w:rFonts w:ascii="Tahoma" w:hAnsi="Tahoma" w:cs="Tahoma"/>
          <w:color w:val="000000"/>
          <w:sz w:val="22"/>
          <w:szCs w:val="22"/>
        </w:rPr>
        <w:t>Spórok</w:t>
      </w:r>
      <w:proofErr w:type="spellEnd"/>
      <w:r>
        <w:rPr>
          <w:rFonts w:ascii="Tahoma" w:hAnsi="Tahoma" w:cs="Tahoma"/>
          <w:color w:val="000000"/>
          <w:sz w:val="22"/>
          <w:szCs w:val="22"/>
        </w:rPr>
        <w:t xml:space="preserve"> na podstawie art. 89 ust. 1 pkt. 2 ustawy Prawo Zamówień Publicznych tj. jej treść nie odpowiada treści specyfikacji istotnych warunków zamówienia.</w:t>
      </w:r>
    </w:p>
    <w:p w:rsidR="004F50ED" w:rsidRDefault="004F50ED" w:rsidP="004F50ED">
      <w:pPr>
        <w:rPr>
          <w:rFonts w:ascii="Tahoma" w:hAnsi="Tahoma" w:cs="Tahoma"/>
          <w:color w:val="000000"/>
          <w:sz w:val="22"/>
          <w:szCs w:val="22"/>
        </w:rPr>
      </w:pPr>
      <w:r>
        <w:rPr>
          <w:rFonts w:ascii="Tahoma" w:hAnsi="Tahoma" w:cs="Tahoma"/>
          <w:color w:val="000000"/>
          <w:sz w:val="22"/>
          <w:szCs w:val="22"/>
        </w:rPr>
        <w:t xml:space="preserve">W pozycji 1 i 11: </w:t>
      </w:r>
    </w:p>
    <w:p w:rsidR="000C0774" w:rsidRDefault="004F50ED" w:rsidP="004F50ED">
      <w:pPr>
        <w:rPr>
          <w:rFonts w:ascii="Tahoma" w:hAnsi="Tahoma" w:cs="Tahoma"/>
          <w:sz w:val="22"/>
          <w:szCs w:val="22"/>
        </w:rPr>
      </w:pPr>
      <w:r>
        <w:rPr>
          <w:rFonts w:ascii="Tahoma" w:hAnsi="Tahoma" w:cs="Tahoma"/>
          <w:sz w:val="22"/>
          <w:szCs w:val="22"/>
        </w:rPr>
        <w:lastRenderedPageBreak/>
        <w:t>„</w:t>
      </w:r>
      <w:r w:rsidRPr="00511026">
        <w:rPr>
          <w:rFonts w:ascii="Tahoma" w:hAnsi="Tahoma" w:cs="Tahoma"/>
          <w:sz w:val="22"/>
          <w:szCs w:val="22"/>
        </w:rPr>
        <w:t>ZESTAW KOMPUTEROWY Z SYSTEM</w:t>
      </w:r>
      <w:r>
        <w:rPr>
          <w:rFonts w:ascii="Tahoma" w:hAnsi="Tahoma" w:cs="Tahoma"/>
          <w:sz w:val="22"/>
          <w:szCs w:val="22"/>
        </w:rPr>
        <w:t xml:space="preserve">EM OPERACYJNYM ORAZ MONITOREM I </w:t>
      </w:r>
      <w:r w:rsidRPr="00511026">
        <w:rPr>
          <w:rFonts w:ascii="Tahoma" w:hAnsi="Tahoma" w:cs="Tahoma"/>
          <w:sz w:val="22"/>
          <w:szCs w:val="22"/>
        </w:rPr>
        <w:t>KONTROLERAMI</w:t>
      </w:r>
      <w:r>
        <w:rPr>
          <w:rFonts w:ascii="Tahoma" w:hAnsi="Tahoma" w:cs="Tahoma"/>
          <w:sz w:val="22"/>
          <w:szCs w:val="22"/>
        </w:rPr>
        <w:t xml:space="preserve">” </w:t>
      </w:r>
    </w:p>
    <w:p w:rsidR="000C0774" w:rsidRDefault="000C0774" w:rsidP="000C0774">
      <w:pPr>
        <w:jc w:val="both"/>
        <w:rPr>
          <w:rFonts w:ascii="Tahoma" w:hAnsi="Tahoma" w:cs="Tahoma"/>
          <w:sz w:val="22"/>
          <w:szCs w:val="22"/>
        </w:rPr>
      </w:pPr>
      <w:r>
        <w:rPr>
          <w:rFonts w:ascii="Tahoma" w:hAnsi="Tahoma" w:cs="Tahoma"/>
          <w:sz w:val="22"/>
          <w:szCs w:val="22"/>
        </w:rPr>
        <w:t>Zamawiający wymagał produktu o następujących parametrach:</w:t>
      </w:r>
    </w:p>
    <w:p w:rsidR="000C0774" w:rsidRDefault="000C0774" w:rsidP="000C0774">
      <w:pPr>
        <w:rPr>
          <w:rFonts w:ascii="Tahoma" w:hAnsi="Tahoma" w:cs="Tahoma"/>
          <w:sz w:val="22"/>
          <w:szCs w:val="22"/>
        </w:rPr>
      </w:pPr>
      <w:r w:rsidRPr="000C0774">
        <w:rPr>
          <w:rFonts w:ascii="Tahoma" w:hAnsi="Tahoma" w:cs="Tahoma"/>
          <w:sz w:val="22"/>
          <w:szCs w:val="22"/>
        </w:rPr>
        <w:t xml:space="preserve">Monitor: </w:t>
      </w:r>
      <w:proofErr w:type="spellStart"/>
      <w:r w:rsidRPr="000C0774">
        <w:rPr>
          <w:rFonts w:ascii="Tahoma" w:hAnsi="Tahoma" w:cs="Tahoma"/>
          <w:sz w:val="22"/>
          <w:szCs w:val="22"/>
        </w:rPr>
        <w:t>Full</w:t>
      </w:r>
      <w:proofErr w:type="spellEnd"/>
      <w:r w:rsidRPr="000C0774">
        <w:rPr>
          <w:rFonts w:ascii="Tahoma" w:hAnsi="Tahoma" w:cs="Tahoma"/>
          <w:sz w:val="22"/>
          <w:szCs w:val="22"/>
        </w:rPr>
        <w:t xml:space="preserve"> HD, przekątna min. 23,8’’, matryca matowa, IPS, kontrast min. 1000:1, jasność min. 250 </w:t>
      </w:r>
      <w:proofErr w:type="spellStart"/>
      <w:r w:rsidRPr="000C0774">
        <w:rPr>
          <w:rFonts w:ascii="Tahoma" w:hAnsi="Tahoma" w:cs="Tahoma"/>
          <w:sz w:val="22"/>
          <w:szCs w:val="22"/>
        </w:rPr>
        <w:t>cd</w:t>
      </w:r>
      <w:proofErr w:type="spellEnd"/>
      <w:r w:rsidRPr="000C0774">
        <w:rPr>
          <w:rFonts w:ascii="Tahoma" w:hAnsi="Tahoma" w:cs="Tahoma"/>
          <w:sz w:val="22"/>
          <w:szCs w:val="22"/>
        </w:rPr>
        <w:t xml:space="preserve">/m2, czas reakcji maks. 5 </w:t>
      </w:r>
      <w:proofErr w:type="spellStart"/>
      <w:r w:rsidRPr="000C0774">
        <w:rPr>
          <w:rFonts w:ascii="Tahoma" w:hAnsi="Tahoma" w:cs="Tahoma"/>
          <w:sz w:val="22"/>
          <w:szCs w:val="22"/>
        </w:rPr>
        <w:t>ms</w:t>
      </w:r>
      <w:proofErr w:type="spellEnd"/>
      <w:r w:rsidRPr="000C0774">
        <w:rPr>
          <w:rFonts w:ascii="Tahoma" w:hAnsi="Tahoma" w:cs="Tahoma"/>
          <w:sz w:val="22"/>
          <w:szCs w:val="22"/>
        </w:rPr>
        <w:t>, kąty widzenia (pion/poziom) min. 178/178 stopni, montaż VESA</w:t>
      </w:r>
      <w:r>
        <w:rPr>
          <w:rFonts w:ascii="Tahoma" w:hAnsi="Tahoma" w:cs="Tahoma"/>
          <w:sz w:val="22"/>
          <w:szCs w:val="22"/>
        </w:rPr>
        <w:t>.</w:t>
      </w:r>
    </w:p>
    <w:p w:rsidR="000C0774" w:rsidRPr="000C0774" w:rsidRDefault="000C0774" w:rsidP="000C0774">
      <w:pPr>
        <w:jc w:val="both"/>
        <w:rPr>
          <w:rFonts w:ascii="Tahoma" w:hAnsi="Tahoma" w:cs="Tahoma"/>
          <w:sz w:val="22"/>
          <w:szCs w:val="22"/>
        </w:rPr>
      </w:pPr>
      <w:r>
        <w:rPr>
          <w:rFonts w:ascii="Tahoma" w:hAnsi="Tahoma" w:cs="Tahoma"/>
          <w:sz w:val="22"/>
          <w:szCs w:val="22"/>
        </w:rPr>
        <w:t xml:space="preserve">Wykonawca zaproponował model monitora, gdzie czas reakcji matrycy wynosi 8 </w:t>
      </w:r>
      <w:proofErr w:type="spellStart"/>
      <w:r>
        <w:rPr>
          <w:rFonts w:ascii="Tahoma" w:hAnsi="Tahoma" w:cs="Tahoma"/>
          <w:sz w:val="22"/>
          <w:szCs w:val="22"/>
        </w:rPr>
        <w:t>ms</w:t>
      </w:r>
      <w:proofErr w:type="spellEnd"/>
      <w:r>
        <w:rPr>
          <w:rFonts w:ascii="Tahoma" w:hAnsi="Tahoma" w:cs="Tahoma"/>
          <w:sz w:val="22"/>
          <w:szCs w:val="22"/>
        </w:rPr>
        <w:t xml:space="preserve"> według informacji podawanych na stronach </w:t>
      </w:r>
      <w:proofErr w:type="spellStart"/>
      <w:r>
        <w:rPr>
          <w:rFonts w:ascii="Tahoma" w:hAnsi="Tahoma" w:cs="Tahoma"/>
          <w:sz w:val="22"/>
          <w:szCs w:val="22"/>
        </w:rPr>
        <w:t>www</w:t>
      </w:r>
      <w:proofErr w:type="spellEnd"/>
      <w:r>
        <w:rPr>
          <w:rFonts w:ascii="Tahoma" w:hAnsi="Tahoma" w:cs="Tahoma"/>
          <w:sz w:val="22"/>
          <w:szCs w:val="22"/>
        </w:rPr>
        <w:t xml:space="preserve"> dystrybutorów (nie spełnia wymagań Zamawiającego).</w:t>
      </w:r>
    </w:p>
    <w:p w:rsidR="004F50ED" w:rsidRDefault="004F50ED" w:rsidP="004F50ED">
      <w:pPr>
        <w:rPr>
          <w:rFonts w:ascii="Tahoma" w:hAnsi="Tahoma" w:cs="Tahoma"/>
          <w:sz w:val="22"/>
          <w:szCs w:val="22"/>
        </w:rPr>
      </w:pPr>
      <w:r>
        <w:rPr>
          <w:rFonts w:ascii="Tahoma" w:hAnsi="Tahoma" w:cs="Tahoma"/>
          <w:sz w:val="22"/>
          <w:szCs w:val="22"/>
        </w:rPr>
        <w:t>Zamawiający wymagał produktu o następujących parametrach:</w:t>
      </w:r>
    </w:p>
    <w:p w:rsidR="004F50ED" w:rsidRDefault="004F50ED" w:rsidP="004F50ED">
      <w:pPr>
        <w:jc w:val="both"/>
        <w:rPr>
          <w:rFonts w:ascii="Tahoma" w:hAnsi="Tahoma" w:cs="Tahoma"/>
          <w:sz w:val="22"/>
          <w:szCs w:val="22"/>
          <w:lang w:val="en-US"/>
        </w:rPr>
      </w:pPr>
      <w:r w:rsidRPr="005D28C4">
        <w:rPr>
          <w:rFonts w:ascii="Tahoma" w:hAnsi="Tahoma" w:cs="Tahoma"/>
          <w:sz w:val="22"/>
          <w:szCs w:val="22"/>
          <w:lang w:val="en-US"/>
        </w:rPr>
        <w:t>„</w:t>
      </w:r>
      <w:r w:rsidRPr="00B55F08">
        <w:rPr>
          <w:rFonts w:ascii="Tahoma" w:hAnsi="Tahoma" w:cs="Tahoma"/>
          <w:sz w:val="22"/>
          <w:szCs w:val="22"/>
          <w:lang w:val="en-US"/>
        </w:rPr>
        <w:t xml:space="preserve"> </w:t>
      </w:r>
      <w:proofErr w:type="spellStart"/>
      <w:r w:rsidRPr="00B55F08">
        <w:rPr>
          <w:rFonts w:ascii="Tahoma" w:hAnsi="Tahoma" w:cs="Tahoma"/>
          <w:sz w:val="22"/>
          <w:szCs w:val="22"/>
          <w:lang w:val="en-US"/>
        </w:rPr>
        <w:t>Porty</w:t>
      </w:r>
      <w:proofErr w:type="spellEnd"/>
      <w:r w:rsidRPr="00B55F08">
        <w:rPr>
          <w:rFonts w:ascii="Tahoma" w:hAnsi="Tahoma" w:cs="Tahoma"/>
          <w:sz w:val="22"/>
          <w:szCs w:val="22"/>
          <w:lang w:val="en-US"/>
        </w:rPr>
        <w:t xml:space="preserve"> </w:t>
      </w:r>
      <w:proofErr w:type="spellStart"/>
      <w:r w:rsidRPr="00B55F08">
        <w:rPr>
          <w:rFonts w:ascii="Tahoma" w:hAnsi="Tahoma" w:cs="Tahoma"/>
          <w:sz w:val="22"/>
          <w:szCs w:val="22"/>
          <w:lang w:val="en-US"/>
        </w:rPr>
        <w:t>wideo</w:t>
      </w:r>
      <w:proofErr w:type="spellEnd"/>
      <w:r w:rsidRPr="00B55F08">
        <w:rPr>
          <w:rFonts w:ascii="Tahoma" w:hAnsi="Tahoma" w:cs="Tahoma"/>
          <w:sz w:val="22"/>
          <w:szCs w:val="22"/>
          <w:lang w:val="en-US"/>
        </w:rPr>
        <w:t xml:space="preserve"> – min. 1x VGA (15 pin D-Sub), 1x HDMI</w:t>
      </w:r>
      <w:r>
        <w:rPr>
          <w:rFonts w:ascii="Tahoma" w:hAnsi="Tahoma" w:cs="Tahoma"/>
          <w:sz w:val="22"/>
          <w:szCs w:val="22"/>
          <w:lang w:val="en-US"/>
        </w:rPr>
        <w:t>”;</w:t>
      </w:r>
    </w:p>
    <w:p w:rsidR="004F50ED" w:rsidRDefault="004F50ED" w:rsidP="004F50ED">
      <w:pPr>
        <w:jc w:val="both"/>
        <w:rPr>
          <w:rFonts w:ascii="Tahoma" w:hAnsi="Tahoma" w:cs="Tahoma"/>
          <w:sz w:val="22"/>
          <w:szCs w:val="22"/>
          <w:shd w:val="clear" w:color="auto" w:fill="FFFFFF"/>
        </w:rPr>
      </w:pPr>
      <w:r w:rsidRPr="00B55F08">
        <w:rPr>
          <w:rFonts w:ascii="Tahoma" w:hAnsi="Tahoma" w:cs="Tahoma"/>
          <w:sz w:val="22"/>
          <w:szCs w:val="22"/>
        </w:rPr>
        <w:t xml:space="preserve">Wykonawca nie uwzględnił w kolumnie E niniejszych produktów, przez co </w:t>
      </w:r>
      <w:r>
        <w:rPr>
          <w:rFonts w:ascii="Tahoma" w:hAnsi="Tahoma" w:cs="Tahoma"/>
          <w:sz w:val="22"/>
          <w:szCs w:val="22"/>
        </w:rPr>
        <w:t>Zamawiający uznaje,</w:t>
      </w:r>
      <w:r w:rsidRPr="00B55F08">
        <w:rPr>
          <w:rFonts w:ascii="Tahoma" w:hAnsi="Tahoma" w:cs="Tahoma"/>
          <w:sz w:val="22"/>
          <w:szCs w:val="22"/>
        </w:rPr>
        <w:t xml:space="preserve"> iż ni</w:t>
      </w:r>
      <w:r>
        <w:rPr>
          <w:rFonts w:ascii="Tahoma" w:hAnsi="Tahoma" w:cs="Tahoma"/>
          <w:sz w:val="22"/>
          <w:szCs w:val="22"/>
        </w:rPr>
        <w:t>e stanowią one zakresu dostawy. W zaproponowanym komputerze brak portu VGA</w:t>
      </w:r>
      <w:r>
        <w:rPr>
          <w:rFonts w:ascii="Tahoma" w:hAnsi="Tahoma" w:cs="Tahoma"/>
          <w:sz w:val="22"/>
          <w:szCs w:val="22"/>
          <w:shd w:val="clear" w:color="auto" w:fill="FFFFFF"/>
        </w:rPr>
        <w:t>.</w:t>
      </w:r>
    </w:p>
    <w:p w:rsidR="004F50ED" w:rsidRDefault="004F50ED" w:rsidP="004F50ED">
      <w:pPr>
        <w:jc w:val="both"/>
        <w:rPr>
          <w:rFonts w:ascii="Tahoma" w:hAnsi="Tahoma" w:cs="Tahoma"/>
          <w:sz w:val="22"/>
          <w:szCs w:val="22"/>
        </w:rPr>
      </w:pPr>
      <w:r w:rsidRPr="00B55F08">
        <w:rPr>
          <w:rFonts w:ascii="Tahoma" w:hAnsi="Tahoma" w:cs="Tahoma"/>
          <w:sz w:val="22"/>
          <w:szCs w:val="22"/>
        </w:rPr>
        <w:t xml:space="preserve">Niniejszym zastosowanie </w:t>
      </w:r>
      <w:r>
        <w:rPr>
          <w:rFonts w:ascii="Tahoma" w:hAnsi="Tahoma" w:cs="Tahoma"/>
          <w:sz w:val="22"/>
          <w:szCs w:val="22"/>
        </w:rPr>
        <w:t>ma tutaj uzasadnienie faktyczne. U</w:t>
      </w:r>
      <w:r w:rsidRPr="00B55F08">
        <w:rPr>
          <w:rFonts w:ascii="Tahoma" w:hAnsi="Tahoma" w:cs="Tahoma"/>
          <w:sz w:val="22"/>
          <w:szCs w:val="22"/>
        </w:rPr>
        <w:t>zupełnienie tych informacji po upływie terminu</w:t>
      </w:r>
      <w:r>
        <w:rPr>
          <w:rFonts w:ascii="Tahoma" w:hAnsi="Tahoma" w:cs="Tahoma"/>
          <w:sz w:val="22"/>
          <w:szCs w:val="22"/>
        </w:rPr>
        <w:t xml:space="preserve"> składania ofert jest</w:t>
      </w:r>
      <w:r w:rsidRPr="00B55F08">
        <w:rPr>
          <w:rFonts w:ascii="Tahoma" w:hAnsi="Tahoma" w:cs="Tahoma"/>
          <w:sz w:val="22"/>
          <w:szCs w:val="22"/>
        </w:rPr>
        <w:t xml:space="preserve"> niedopuszczalne, gdyż stanowiłoby nieuprawnioną zmian</w:t>
      </w:r>
      <w:r>
        <w:rPr>
          <w:rFonts w:ascii="Tahoma" w:hAnsi="Tahoma" w:cs="Tahoma"/>
          <w:sz w:val="22"/>
          <w:szCs w:val="22"/>
        </w:rPr>
        <w:t>ę treści oferty (art. 87 ust. 1 ustawy Prawo Zamówień Publicznych</w:t>
      </w:r>
      <w:r w:rsidRPr="00B55F08">
        <w:rPr>
          <w:rFonts w:ascii="Tahoma" w:hAnsi="Tahoma" w:cs="Tahoma"/>
          <w:sz w:val="22"/>
          <w:szCs w:val="22"/>
        </w:rPr>
        <w:t>).</w:t>
      </w:r>
    </w:p>
    <w:p w:rsidR="004F50ED" w:rsidRPr="005D28C4" w:rsidRDefault="004F50ED" w:rsidP="004F50ED">
      <w:pPr>
        <w:jc w:val="both"/>
        <w:rPr>
          <w:rFonts w:ascii="Tahoma" w:hAnsi="Tahoma" w:cs="Tahoma"/>
          <w:sz w:val="22"/>
          <w:szCs w:val="22"/>
        </w:rPr>
      </w:pPr>
      <w:r w:rsidRPr="005D28C4">
        <w:rPr>
          <w:rFonts w:ascii="Tahoma" w:hAnsi="Tahoma" w:cs="Tahoma"/>
          <w:sz w:val="22"/>
          <w:szCs w:val="22"/>
        </w:rPr>
        <w:t>W pozycji 3:</w:t>
      </w:r>
    </w:p>
    <w:p w:rsidR="004F50ED" w:rsidRPr="00A2110F" w:rsidRDefault="004F50ED" w:rsidP="004F50ED">
      <w:pPr>
        <w:jc w:val="both"/>
        <w:rPr>
          <w:rFonts w:ascii="Tahoma" w:hAnsi="Tahoma" w:cs="Tahoma"/>
          <w:sz w:val="22"/>
          <w:szCs w:val="22"/>
        </w:rPr>
      </w:pPr>
      <w:r w:rsidRPr="00A2110F">
        <w:rPr>
          <w:rFonts w:ascii="Tahoma" w:hAnsi="Tahoma" w:cs="Tahoma"/>
          <w:sz w:val="22"/>
          <w:szCs w:val="22"/>
        </w:rPr>
        <w:t>Zamawiający wymagał produktu m.in. o następujących parametrach i właściwościach:</w:t>
      </w:r>
    </w:p>
    <w:p w:rsidR="004F50ED" w:rsidRPr="00A2110F" w:rsidRDefault="004F50ED" w:rsidP="004F50ED">
      <w:pPr>
        <w:jc w:val="both"/>
        <w:rPr>
          <w:rFonts w:ascii="Tahoma" w:hAnsi="Tahoma" w:cs="Tahoma"/>
          <w:sz w:val="22"/>
          <w:szCs w:val="22"/>
        </w:rPr>
      </w:pPr>
      <w:r w:rsidRPr="00A2110F">
        <w:rPr>
          <w:rFonts w:ascii="Tahoma" w:hAnsi="Tahoma" w:cs="Tahoma"/>
          <w:sz w:val="22"/>
          <w:szCs w:val="22"/>
        </w:rPr>
        <w:t>" szkolenie z obsługi dla nauczyciela w wyznaczonym przez zamawiającego terminie."</w:t>
      </w:r>
    </w:p>
    <w:p w:rsidR="004F50ED" w:rsidRDefault="004F50ED" w:rsidP="004F50ED">
      <w:pPr>
        <w:jc w:val="both"/>
        <w:rPr>
          <w:rFonts w:ascii="Tahoma" w:hAnsi="Tahoma" w:cs="Tahoma"/>
          <w:sz w:val="22"/>
          <w:szCs w:val="22"/>
        </w:rPr>
      </w:pPr>
      <w:r w:rsidRPr="00A2110F">
        <w:rPr>
          <w:rFonts w:ascii="Tahoma" w:hAnsi="Tahoma" w:cs="Tahoma"/>
          <w:sz w:val="22"/>
          <w:szCs w:val="22"/>
        </w:rPr>
        <w:t>Zastosowanie ma tutaj uzasadnienie faktyczne</w:t>
      </w:r>
      <w:r>
        <w:rPr>
          <w:rFonts w:ascii="Tahoma" w:hAnsi="Tahoma" w:cs="Tahoma"/>
          <w:sz w:val="22"/>
          <w:szCs w:val="22"/>
        </w:rPr>
        <w:t>.</w:t>
      </w:r>
      <w:r w:rsidRPr="00A2110F">
        <w:rPr>
          <w:rFonts w:ascii="Tahoma" w:hAnsi="Tahoma" w:cs="Tahoma"/>
          <w:sz w:val="22"/>
          <w:szCs w:val="22"/>
        </w:rPr>
        <w:t xml:space="preserve"> </w:t>
      </w:r>
      <w:r>
        <w:rPr>
          <w:rFonts w:ascii="Tahoma" w:hAnsi="Tahoma" w:cs="Tahoma"/>
          <w:sz w:val="22"/>
          <w:szCs w:val="22"/>
        </w:rPr>
        <w:t>U</w:t>
      </w:r>
      <w:r w:rsidRPr="00A2110F">
        <w:rPr>
          <w:rFonts w:ascii="Tahoma" w:hAnsi="Tahoma" w:cs="Tahoma"/>
          <w:sz w:val="22"/>
          <w:szCs w:val="22"/>
        </w:rPr>
        <w:t>zupełnienie tych informacji po upływie terminu</w:t>
      </w:r>
      <w:r>
        <w:rPr>
          <w:rFonts w:ascii="Tahoma" w:hAnsi="Tahoma" w:cs="Tahoma"/>
          <w:sz w:val="22"/>
          <w:szCs w:val="22"/>
        </w:rPr>
        <w:t xml:space="preserve"> składania ofert jest</w:t>
      </w:r>
      <w:r w:rsidRPr="00A2110F">
        <w:rPr>
          <w:rFonts w:ascii="Tahoma" w:hAnsi="Tahoma" w:cs="Tahoma"/>
          <w:sz w:val="22"/>
          <w:szCs w:val="22"/>
        </w:rPr>
        <w:t xml:space="preserve"> niedopuszczalne, gdyż stanowiłoby nieuprawnioną zmianę treści oferty (art. 87 ust. 1</w:t>
      </w:r>
      <w:r>
        <w:rPr>
          <w:rFonts w:ascii="Tahoma" w:hAnsi="Tahoma" w:cs="Tahoma"/>
          <w:sz w:val="22"/>
          <w:szCs w:val="22"/>
        </w:rPr>
        <w:t xml:space="preserve"> ustawy Prawo Zamówień Publicznych</w:t>
      </w:r>
      <w:r w:rsidRPr="00A2110F">
        <w:rPr>
          <w:rFonts w:ascii="Tahoma" w:hAnsi="Tahoma" w:cs="Tahoma"/>
          <w:sz w:val="22"/>
          <w:szCs w:val="22"/>
        </w:rPr>
        <w:t>).</w:t>
      </w:r>
      <w:r w:rsidR="00674274">
        <w:rPr>
          <w:rFonts w:ascii="Tahoma" w:hAnsi="Tahoma" w:cs="Tahoma"/>
          <w:sz w:val="22"/>
          <w:szCs w:val="22"/>
        </w:rPr>
        <w:t xml:space="preserve"> Dodatkowo </w:t>
      </w:r>
      <w:r w:rsidRPr="004F50ED">
        <w:rPr>
          <w:rFonts w:ascii="Tahoma" w:hAnsi="Tahoma" w:cs="Tahoma"/>
          <w:sz w:val="22"/>
          <w:szCs w:val="22"/>
        </w:rPr>
        <w:t>Wykonawca oferuje oprogramowanie do obsługi warsztatów w wersji edukacyjnej w cenie 152,00 zł brutto za licencję. Cena ze strony producenta, po uwzględnieniu rabatu w wysokości 25% wynikającego z zakupu 10 licencji dożywotnich wynosi 374,25 zł brutto. Niniejszym cena sprzedażowa w kwocie 152,00 zł brutto stanowi jedynie 40%</w:t>
      </w:r>
      <w:r w:rsidR="00674274">
        <w:rPr>
          <w:rFonts w:ascii="Tahoma" w:hAnsi="Tahoma" w:cs="Tahoma"/>
          <w:sz w:val="22"/>
          <w:szCs w:val="22"/>
        </w:rPr>
        <w:t xml:space="preserve"> ceny zakupu po rabacie.</w:t>
      </w:r>
    </w:p>
    <w:p w:rsidR="00674274" w:rsidRDefault="00674274" w:rsidP="00674274">
      <w:pPr>
        <w:jc w:val="both"/>
        <w:rPr>
          <w:rFonts w:ascii="Tahoma" w:hAnsi="Tahoma" w:cs="Tahoma"/>
          <w:sz w:val="22"/>
          <w:szCs w:val="22"/>
        </w:rPr>
      </w:pPr>
      <w:r>
        <w:rPr>
          <w:rFonts w:ascii="Tahoma" w:hAnsi="Tahoma" w:cs="Tahoma"/>
          <w:sz w:val="22"/>
          <w:szCs w:val="22"/>
        </w:rPr>
        <w:t>W pozycji 4:</w:t>
      </w:r>
    </w:p>
    <w:p w:rsidR="00674274" w:rsidRPr="00BB1661" w:rsidRDefault="00674274" w:rsidP="00674274">
      <w:pPr>
        <w:jc w:val="both"/>
        <w:rPr>
          <w:rFonts w:ascii="Tahoma" w:hAnsi="Tahoma" w:cs="Tahoma"/>
          <w:sz w:val="22"/>
          <w:szCs w:val="22"/>
        </w:rPr>
      </w:pPr>
      <w:r w:rsidRPr="00BB1661">
        <w:rPr>
          <w:rFonts w:ascii="Tahoma" w:hAnsi="Tahoma" w:cs="Tahoma"/>
          <w:sz w:val="22"/>
          <w:szCs w:val="22"/>
        </w:rPr>
        <w:t xml:space="preserve">Zamawiający w pozycji </w:t>
      </w:r>
      <w:r>
        <w:rPr>
          <w:rFonts w:ascii="Tahoma" w:hAnsi="Tahoma" w:cs="Tahoma"/>
          <w:sz w:val="22"/>
          <w:szCs w:val="22"/>
        </w:rPr>
        <w:t xml:space="preserve"> </w:t>
      </w:r>
      <w:r w:rsidRPr="00BB1661">
        <w:rPr>
          <w:rFonts w:ascii="Tahoma" w:hAnsi="Tahoma" w:cs="Tahoma"/>
          <w:sz w:val="22"/>
          <w:szCs w:val="22"/>
        </w:rPr>
        <w:t>4 opisał dwa osobne urządzenia: "Stół dydaktyczny do obsługi układu zapłonowego pojazdu" i "Tester sondy lambda". Tester został opisany następującymi parametrami:</w:t>
      </w:r>
    </w:p>
    <w:p w:rsidR="00674274" w:rsidRPr="00BB1661" w:rsidRDefault="00674274" w:rsidP="00674274">
      <w:pPr>
        <w:jc w:val="both"/>
        <w:rPr>
          <w:rFonts w:ascii="Tahoma" w:hAnsi="Tahoma" w:cs="Tahoma"/>
          <w:sz w:val="22"/>
          <w:szCs w:val="22"/>
        </w:rPr>
      </w:pPr>
      <w:r w:rsidRPr="00BB1661">
        <w:rPr>
          <w:rFonts w:ascii="Tahoma" w:hAnsi="Tahoma" w:cs="Tahoma"/>
          <w:sz w:val="22"/>
          <w:szCs w:val="22"/>
        </w:rPr>
        <w:t>" Tester sondy lambda:</w:t>
      </w:r>
    </w:p>
    <w:p w:rsidR="00674274" w:rsidRPr="00BB1661" w:rsidRDefault="00674274" w:rsidP="00674274">
      <w:pPr>
        <w:jc w:val="both"/>
        <w:rPr>
          <w:rFonts w:ascii="Tahoma" w:hAnsi="Tahoma" w:cs="Tahoma"/>
          <w:sz w:val="22"/>
          <w:szCs w:val="22"/>
        </w:rPr>
      </w:pPr>
      <w:r w:rsidRPr="00BB1661">
        <w:rPr>
          <w:rFonts w:ascii="Tahoma" w:hAnsi="Tahoma" w:cs="Tahoma"/>
          <w:sz w:val="22"/>
          <w:szCs w:val="22"/>
        </w:rPr>
        <w:t>- Do testowania i symulowania warunków pracy,</w:t>
      </w:r>
    </w:p>
    <w:p w:rsidR="00674274" w:rsidRPr="00BB1661" w:rsidRDefault="00674274" w:rsidP="00674274">
      <w:pPr>
        <w:jc w:val="both"/>
        <w:rPr>
          <w:rFonts w:ascii="Tahoma" w:hAnsi="Tahoma" w:cs="Tahoma"/>
          <w:sz w:val="22"/>
          <w:szCs w:val="22"/>
        </w:rPr>
      </w:pPr>
      <w:r w:rsidRPr="00BB1661">
        <w:rPr>
          <w:rFonts w:ascii="Tahoma" w:hAnsi="Tahoma" w:cs="Tahoma"/>
          <w:sz w:val="22"/>
          <w:szCs w:val="22"/>
        </w:rPr>
        <w:t>- Do testowania podgrzewanych i nieogrzewanych czujników 02,</w:t>
      </w:r>
    </w:p>
    <w:p w:rsidR="00674274" w:rsidRPr="00BB1661" w:rsidRDefault="00674274" w:rsidP="00674274">
      <w:pPr>
        <w:jc w:val="both"/>
        <w:rPr>
          <w:rFonts w:ascii="Tahoma" w:hAnsi="Tahoma" w:cs="Tahoma"/>
          <w:sz w:val="22"/>
          <w:szCs w:val="22"/>
        </w:rPr>
      </w:pPr>
      <w:r w:rsidRPr="00BB1661">
        <w:rPr>
          <w:rFonts w:ascii="Tahoma" w:hAnsi="Tahoma" w:cs="Tahoma"/>
          <w:sz w:val="22"/>
          <w:szCs w:val="22"/>
        </w:rPr>
        <w:t>- Wskaźnik LED,</w:t>
      </w:r>
    </w:p>
    <w:p w:rsidR="00674274" w:rsidRPr="00BB1661" w:rsidRDefault="00674274" w:rsidP="00674274">
      <w:pPr>
        <w:jc w:val="both"/>
        <w:rPr>
          <w:rFonts w:ascii="Tahoma" w:hAnsi="Tahoma" w:cs="Tahoma"/>
          <w:sz w:val="22"/>
          <w:szCs w:val="22"/>
        </w:rPr>
      </w:pPr>
      <w:r w:rsidRPr="00BB1661">
        <w:rPr>
          <w:rFonts w:ascii="Tahoma" w:hAnsi="Tahoma" w:cs="Tahoma"/>
          <w:sz w:val="22"/>
          <w:szCs w:val="22"/>
        </w:rPr>
        <w:t>- Nadaje się do silników z cyrkonem i tytanowymi czujnikami 02,</w:t>
      </w:r>
    </w:p>
    <w:p w:rsidR="00674274" w:rsidRPr="00BB1661" w:rsidRDefault="00674274" w:rsidP="00674274">
      <w:pPr>
        <w:jc w:val="both"/>
        <w:rPr>
          <w:rFonts w:ascii="Tahoma" w:hAnsi="Tahoma" w:cs="Tahoma"/>
          <w:sz w:val="22"/>
          <w:szCs w:val="22"/>
        </w:rPr>
      </w:pPr>
      <w:r w:rsidRPr="00BB1661">
        <w:rPr>
          <w:rFonts w:ascii="Tahoma" w:hAnsi="Tahoma" w:cs="Tahoma"/>
          <w:sz w:val="22"/>
          <w:szCs w:val="22"/>
        </w:rPr>
        <w:t>- Tester identyfikuje podłączony kabel, masę, grzałkę lub napięcie ECU (jeśli dostępne),</w:t>
      </w:r>
    </w:p>
    <w:p w:rsidR="00674274" w:rsidRPr="00BB1661" w:rsidRDefault="00674274" w:rsidP="00674274">
      <w:pPr>
        <w:jc w:val="both"/>
        <w:rPr>
          <w:rFonts w:ascii="Tahoma" w:hAnsi="Tahoma" w:cs="Tahoma"/>
          <w:sz w:val="22"/>
          <w:szCs w:val="22"/>
        </w:rPr>
      </w:pPr>
      <w:r>
        <w:rPr>
          <w:rFonts w:ascii="Tahoma" w:hAnsi="Tahoma" w:cs="Tahoma"/>
          <w:sz w:val="22"/>
          <w:szCs w:val="22"/>
        </w:rPr>
        <w:t>-</w:t>
      </w:r>
      <w:r w:rsidRPr="00BB1661">
        <w:rPr>
          <w:rFonts w:ascii="Tahoma" w:hAnsi="Tahoma" w:cs="Tahoma"/>
          <w:sz w:val="22"/>
          <w:szCs w:val="22"/>
        </w:rPr>
        <w:t xml:space="preserve"> Wskaźnik słabej baterii,</w:t>
      </w:r>
    </w:p>
    <w:p w:rsidR="00674274" w:rsidRPr="00BB1661" w:rsidRDefault="00674274" w:rsidP="00674274">
      <w:pPr>
        <w:jc w:val="both"/>
        <w:rPr>
          <w:rFonts w:ascii="Tahoma" w:hAnsi="Tahoma" w:cs="Tahoma"/>
          <w:sz w:val="22"/>
          <w:szCs w:val="22"/>
        </w:rPr>
      </w:pPr>
      <w:r w:rsidRPr="00BB1661">
        <w:rPr>
          <w:rFonts w:ascii="Tahoma" w:hAnsi="Tahoma" w:cs="Tahoma"/>
          <w:sz w:val="22"/>
          <w:szCs w:val="22"/>
        </w:rPr>
        <w:t>- Trwała obudowa z tworzywa sztucznego</w:t>
      </w:r>
    </w:p>
    <w:p w:rsidR="00674274" w:rsidRDefault="00674274" w:rsidP="00674274">
      <w:pPr>
        <w:jc w:val="both"/>
        <w:rPr>
          <w:rFonts w:ascii="Tahoma" w:hAnsi="Tahoma" w:cs="Tahoma"/>
          <w:sz w:val="22"/>
          <w:szCs w:val="22"/>
        </w:rPr>
      </w:pPr>
      <w:r w:rsidRPr="00BB1661">
        <w:rPr>
          <w:rFonts w:ascii="Tahoma" w:hAnsi="Tahoma" w:cs="Tahoma"/>
          <w:sz w:val="22"/>
          <w:szCs w:val="22"/>
        </w:rPr>
        <w:t>- Masa z akumulatorem maks. 300g"</w:t>
      </w:r>
    </w:p>
    <w:p w:rsidR="00674274" w:rsidRPr="00674274" w:rsidRDefault="00674274" w:rsidP="00674274">
      <w:pPr>
        <w:jc w:val="both"/>
        <w:rPr>
          <w:rFonts w:ascii="Tahoma" w:hAnsi="Tahoma" w:cs="Tahoma"/>
          <w:sz w:val="22"/>
          <w:szCs w:val="22"/>
        </w:rPr>
      </w:pPr>
      <w:r w:rsidRPr="00674274">
        <w:rPr>
          <w:rFonts w:ascii="Tahoma" w:hAnsi="Tahoma" w:cs="Tahoma"/>
          <w:sz w:val="22"/>
          <w:szCs w:val="22"/>
        </w:rPr>
        <w:t>Wykonawca zaoferował stół, który n</w:t>
      </w:r>
      <w:r w:rsidR="00817A3C">
        <w:rPr>
          <w:rFonts w:ascii="Tahoma" w:hAnsi="Tahoma" w:cs="Tahoma"/>
          <w:sz w:val="22"/>
          <w:szCs w:val="22"/>
        </w:rPr>
        <w:t>ie jest wyposażony w</w:t>
      </w:r>
      <w:r w:rsidRPr="00674274">
        <w:rPr>
          <w:rFonts w:ascii="Tahoma" w:hAnsi="Tahoma" w:cs="Tahoma"/>
          <w:sz w:val="22"/>
          <w:szCs w:val="22"/>
        </w:rPr>
        <w:t xml:space="preserve"> tester </w:t>
      </w:r>
      <w:r w:rsidR="00817A3C">
        <w:rPr>
          <w:rFonts w:ascii="Tahoma" w:hAnsi="Tahoma" w:cs="Tahoma"/>
          <w:sz w:val="22"/>
          <w:szCs w:val="22"/>
        </w:rPr>
        <w:t xml:space="preserve">sondy lambda </w:t>
      </w:r>
      <w:r w:rsidRPr="00674274">
        <w:rPr>
          <w:rFonts w:ascii="Tahoma" w:hAnsi="Tahoma" w:cs="Tahoma"/>
          <w:sz w:val="22"/>
          <w:szCs w:val="22"/>
        </w:rPr>
        <w:t>na wyposażeniu standardowym, dlatego należałoby niniejszy produkt dokupić i dopisać do oferty.</w:t>
      </w:r>
    </w:p>
    <w:p w:rsidR="00817A3C" w:rsidRDefault="00817A3C" w:rsidP="00817A3C">
      <w:pPr>
        <w:jc w:val="both"/>
        <w:rPr>
          <w:rFonts w:ascii="Tahoma" w:hAnsi="Tahoma" w:cs="Tahoma"/>
          <w:sz w:val="22"/>
          <w:szCs w:val="22"/>
        </w:rPr>
      </w:pPr>
      <w:r w:rsidRPr="00A2110F">
        <w:rPr>
          <w:rFonts w:ascii="Tahoma" w:hAnsi="Tahoma" w:cs="Tahoma"/>
          <w:sz w:val="22"/>
          <w:szCs w:val="22"/>
        </w:rPr>
        <w:t>Zastosowanie ma tutaj uzasadnienie faktyczne</w:t>
      </w:r>
      <w:r>
        <w:rPr>
          <w:rFonts w:ascii="Tahoma" w:hAnsi="Tahoma" w:cs="Tahoma"/>
          <w:sz w:val="22"/>
          <w:szCs w:val="22"/>
        </w:rPr>
        <w:t>.</w:t>
      </w:r>
      <w:r w:rsidRPr="00A2110F">
        <w:rPr>
          <w:rFonts w:ascii="Tahoma" w:hAnsi="Tahoma" w:cs="Tahoma"/>
          <w:sz w:val="22"/>
          <w:szCs w:val="22"/>
        </w:rPr>
        <w:t xml:space="preserve"> </w:t>
      </w:r>
      <w:r>
        <w:rPr>
          <w:rFonts w:ascii="Tahoma" w:hAnsi="Tahoma" w:cs="Tahoma"/>
          <w:sz w:val="22"/>
          <w:szCs w:val="22"/>
        </w:rPr>
        <w:t>U</w:t>
      </w:r>
      <w:r w:rsidRPr="00A2110F">
        <w:rPr>
          <w:rFonts w:ascii="Tahoma" w:hAnsi="Tahoma" w:cs="Tahoma"/>
          <w:sz w:val="22"/>
          <w:szCs w:val="22"/>
        </w:rPr>
        <w:t>zupełnienie tych informacji po upływie terminu</w:t>
      </w:r>
      <w:r>
        <w:rPr>
          <w:rFonts w:ascii="Tahoma" w:hAnsi="Tahoma" w:cs="Tahoma"/>
          <w:sz w:val="22"/>
          <w:szCs w:val="22"/>
        </w:rPr>
        <w:t xml:space="preserve"> składania ofert jest</w:t>
      </w:r>
      <w:r w:rsidRPr="00A2110F">
        <w:rPr>
          <w:rFonts w:ascii="Tahoma" w:hAnsi="Tahoma" w:cs="Tahoma"/>
          <w:sz w:val="22"/>
          <w:szCs w:val="22"/>
        </w:rPr>
        <w:t xml:space="preserve"> niedopuszczalne, gdyż stanowiłoby nieuprawnioną zmianę treści oferty (art. 87 ust. 1</w:t>
      </w:r>
      <w:r>
        <w:rPr>
          <w:rFonts w:ascii="Tahoma" w:hAnsi="Tahoma" w:cs="Tahoma"/>
          <w:sz w:val="22"/>
          <w:szCs w:val="22"/>
        </w:rPr>
        <w:t xml:space="preserve"> ustawy Prawo Zamówień Publicznych</w:t>
      </w:r>
      <w:r w:rsidRPr="00A2110F">
        <w:rPr>
          <w:rFonts w:ascii="Tahoma" w:hAnsi="Tahoma" w:cs="Tahoma"/>
          <w:sz w:val="22"/>
          <w:szCs w:val="22"/>
        </w:rPr>
        <w:t>).</w:t>
      </w:r>
      <w:r>
        <w:rPr>
          <w:rFonts w:ascii="Tahoma" w:hAnsi="Tahoma" w:cs="Tahoma"/>
          <w:sz w:val="22"/>
          <w:szCs w:val="22"/>
        </w:rPr>
        <w:t xml:space="preserve"> </w:t>
      </w:r>
    </w:p>
    <w:p w:rsidR="00817A3C" w:rsidRDefault="00817A3C" w:rsidP="00817A3C">
      <w:pPr>
        <w:jc w:val="both"/>
        <w:rPr>
          <w:rFonts w:ascii="Tahoma" w:hAnsi="Tahoma" w:cs="Tahoma"/>
          <w:sz w:val="22"/>
          <w:szCs w:val="22"/>
        </w:rPr>
      </w:pPr>
      <w:r w:rsidRPr="00817A3C">
        <w:rPr>
          <w:rFonts w:ascii="Tahoma" w:hAnsi="Tahoma" w:cs="Tahoma"/>
          <w:sz w:val="22"/>
          <w:szCs w:val="22"/>
        </w:rPr>
        <w:t xml:space="preserve">Wykonawca zaoferował stół dydaktyczny do obsługi układu zapłonowego pojazdu "MECHATRONIKA System zintegrowany typu </w:t>
      </w:r>
      <w:proofErr w:type="spellStart"/>
      <w:r w:rsidRPr="00817A3C">
        <w:rPr>
          <w:rFonts w:ascii="Tahoma" w:hAnsi="Tahoma" w:cs="Tahoma"/>
          <w:sz w:val="22"/>
          <w:szCs w:val="22"/>
        </w:rPr>
        <w:t>Motronic</w:t>
      </w:r>
      <w:proofErr w:type="spellEnd"/>
      <w:r w:rsidRPr="00817A3C">
        <w:rPr>
          <w:rFonts w:ascii="Tahoma" w:hAnsi="Tahoma" w:cs="Tahoma"/>
          <w:sz w:val="22"/>
          <w:szCs w:val="22"/>
        </w:rPr>
        <w:t xml:space="preserve"> M 1.5.2". Średnia cena systemu spośród ofert pozostałych wykonawców w poprzedniej edycji postępowania, wyniosła </w:t>
      </w:r>
      <w:r w:rsidR="0071317B">
        <w:rPr>
          <w:rFonts w:ascii="Tahoma" w:hAnsi="Tahoma" w:cs="Tahoma"/>
          <w:sz w:val="22"/>
          <w:szCs w:val="22"/>
        </w:rPr>
        <w:t xml:space="preserve">        </w:t>
      </w:r>
      <w:r w:rsidRPr="00817A3C">
        <w:rPr>
          <w:rFonts w:ascii="Tahoma" w:hAnsi="Tahoma" w:cs="Tahoma"/>
          <w:sz w:val="22"/>
          <w:szCs w:val="22"/>
        </w:rPr>
        <w:t xml:space="preserve">34 235,00 zł brutto. Wykonawca oferuje stół w cenie 6 990,00 zł brutto. W poprzedniej edycji postępowania, wykonawca oferował dokładnie ten sam produkt w cenie 9 320,00 zł </w:t>
      </w:r>
      <w:r w:rsidRPr="00817A3C">
        <w:rPr>
          <w:rFonts w:ascii="Tahoma" w:hAnsi="Tahoma" w:cs="Tahoma"/>
          <w:sz w:val="22"/>
          <w:szCs w:val="22"/>
        </w:rPr>
        <w:lastRenderedPageBreak/>
        <w:t>brutto. Cena katalogowa nini</w:t>
      </w:r>
      <w:r>
        <w:rPr>
          <w:rFonts w:ascii="Tahoma" w:hAnsi="Tahoma" w:cs="Tahoma"/>
          <w:sz w:val="22"/>
          <w:szCs w:val="22"/>
        </w:rPr>
        <w:t>e</w:t>
      </w:r>
      <w:r w:rsidRPr="00817A3C">
        <w:rPr>
          <w:rFonts w:ascii="Tahoma" w:hAnsi="Tahoma" w:cs="Tahoma"/>
          <w:sz w:val="22"/>
          <w:szCs w:val="22"/>
        </w:rPr>
        <w:t xml:space="preserve">jszego produktu wynosi 31 525,56 zł brutto, zatem </w:t>
      </w:r>
      <w:r>
        <w:rPr>
          <w:rFonts w:ascii="Tahoma" w:hAnsi="Tahoma" w:cs="Tahoma"/>
          <w:sz w:val="22"/>
          <w:szCs w:val="22"/>
        </w:rPr>
        <w:t xml:space="preserve">wykonawca </w:t>
      </w:r>
      <w:r w:rsidRPr="00817A3C">
        <w:rPr>
          <w:rFonts w:ascii="Tahoma" w:hAnsi="Tahoma" w:cs="Tahoma"/>
          <w:sz w:val="22"/>
          <w:szCs w:val="22"/>
        </w:rPr>
        <w:t>musiałby uzyskać rabat w wysokości 77,5% aby osiągnąć swoją cenę sprzedaży.</w:t>
      </w:r>
    </w:p>
    <w:p w:rsidR="0071317B" w:rsidRDefault="0071317B" w:rsidP="00817A3C">
      <w:pPr>
        <w:jc w:val="both"/>
        <w:rPr>
          <w:rFonts w:ascii="Tahoma" w:hAnsi="Tahoma" w:cs="Tahoma"/>
          <w:sz w:val="22"/>
          <w:szCs w:val="22"/>
        </w:rPr>
      </w:pPr>
      <w:r w:rsidRPr="0071317B">
        <w:rPr>
          <w:rFonts w:ascii="Tahoma" w:hAnsi="Tahoma" w:cs="Tahoma"/>
          <w:sz w:val="22"/>
          <w:szCs w:val="22"/>
        </w:rPr>
        <w:t>Wykonawca w wyniku przetargu dokonał sprzedaży towarów na rzecz Zamawiającego poniżej kosztów ich wytworzenia lub świadczenia albo ich odprzedaży poniżej kosztów zakupu w celu eliminacji innych przedsiębiorców (tzw. dumping cenowy)</w:t>
      </w:r>
      <w:r>
        <w:rPr>
          <w:rFonts w:ascii="Tahoma" w:hAnsi="Tahoma" w:cs="Tahoma"/>
          <w:sz w:val="22"/>
          <w:szCs w:val="22"/>
        </w:rPr>
        <w:t>.</w:t>
      </w:r>
    </w:p>
    <w:p w:rsidR="0071317B" w:rsidRDefault="0071317B" w:rsidP="00817A3C">
      <w:pPr>
        <w:jc w:val="both"/>
        <w:rPr>
          <w:rFonts w:ascii="Tahoma" w:hAnsi="Tahoma" w:cs="Tahoma"/>
          <w:sz w:val="22"/>
          <w:szCs w:val="22"/>
        </w:rPr>
      </w:pPr>
      <w:r>
        <w:rPr>
          <w:rFonts w:ascii="Tahoma" w:hAnsi="Tahoma" w:cs="Tahoma"/>
          <w:sz w:val="22"/>
          <w:szCs w:val="22"/>
        </w:rPr>
        <w:t>W pozycji 5:</w:t>
      </w:r>
    </w:p>
    <w:p w:rsidR="0071317B" w:rsidRPr="0071317B" w:rsidRDefault="0071317B" w:rsidP="0071317B">
      <w:pPr>
        <w:jc w:val="both"/>
        <w:rPr>
          <w:rFonts w:ascii="Tahoma" w:hAnsi="Tahoma" w:cs="Tahoma"/>
          <w:sz w:val="22"/>
          <w:szCs w:val="22"/>
        </w:rPr>
      </w:pPr>
      <w:r w:rsidRPr="0071317B">
        <w:rPr>
          <w:rFonts w:ascii="Tahoma" w:hAnsi="Tahoma" w:cs="Tahoma"/>
          <w:sz w:val="22"/>
          <w:szCs w:val="22"/>
        </w:rPr>
        <w:t>Zamawiający wymagał produktu m.in. o następujących parametrach i właściwościach:</w:t>
      </w:r>
    </w:p>
    <w:p w:rsidR="0071317B" w:rsidRPr="0071317B" w:rsidRDefault="0071317B" w:rsidP="0071317B">
      <w:pPr>
        <w:jc w:val="both"/>
        <w:rPr>
          <w:rFonts w:ascii="Tahoma" w:hAnsi="Tahoma" w:cs="Tahoma"/>
          <w:sz w:val="22"/>
          <w:szCs w:val="22"/>
        </w:rPr>
      </w:pPr>
      <w:r w:rsidRPr="0071317B">
        <w:rPr>
          <w:rFonts w:ascii="Tahoma" w:hAnsi="Tahoma" w:cs="Tahoma"/>
          <w:sz w:val="22"/>
          <w:szCs w:val="22"/>
        </w:rPr>
        <w:t>Zakres dostawy (moduł pomiarowy): "sonda pojemnościowa, (...) uniwersalna sonda KV, (...), sonda pojemnościowa 3 x KV+/czerwona, sonda indukcyjna".</w:t>
      </w:r>
    </w:p>
    <w:p w:rsidR="0071317B" w:rsidRPr="0071317B" w:rsidRDefault="0071317B" w:rsidP="0071317B">
      <w:pPr>
        <w:jc w:val="both"/>
        <w:rPr>
          <w:rFonts w:ascii="Tahoma" w:hAnsi="Tahoma" w:cs="Tahoma"/>
          <w:sz w:val="22"/>
          <w:szCs w:val="22"/>
        </w:rPr>
      </w:pPr>
      <w:r w:rsidRPr="0071317B">
        <w:rPr>
          <w:rFonts w:ascii="Tahoma" w:hAnsi="Tahoma" w:cs="Tahoma"/>
          <w:sz w:val="22"/>
          <w:szCs w:val="22"/>
        </w:rPr>
        <w:t>Zakres dostawy (bezprzewodowy zestaw diagnostyczny): " przewód uniwersalny".</w:t>
      </w:r>
    </w:p>
    <w:p w:rsidR="0071317B" w:rsidRPr="0071317B" w:rsidRDefault="0071317B" w:rsidP="0071317B">
      <w:pPr>
        <w:jc w:val="both"/>
        <w:rPr>
          <w:rFonts w:ascii="Tahoma" w:hAnsi="Tahoma" w:cs="Tahoma"/>
          <w:sz w:val="22"/>
          <w:szCs w:val="22"/>
        </w:rPr>
      </w:pPr>
      <w:r w:rsidRPr="0071317B">
        <w:rPr>
          <w:rFonts w:ascii="Tahoma" w:hAnsi="Tahoma" w:cs="Tahoma"/>
          <w:sz w:val="22"/>
          <w:szCs w:val="22"/>
        </w:rPr>
        <w:t>"W zakres dostawy wchodzi również przeszkolenie 2 - 3 nauczycieli praktycznej nauki zawodu w zakresie obsługi i eksploatacji dostarczonego testera diagnostycznego wraz z oprzyrządowaniem w wyznaczonym przez zamawiającego terminie.".</w:t>
      </w:r>
    </w:p>
    <w:p w:rsidR="0071317B" w:rsidRDefault="0071317B" w:rsidP="0071317B">
      <w:pPr>
        <w:jc w:val="both"/>
        <w:rPr>
          <w:rFonts w:ascii="Tahoma" w:hAnsi="Tahoma" w:cs="Tahoma"/>
          <w:sz w:val="22"/>
          <w:szCs w:val="22"/>
        </w:rPr>
      </w:pPr>
      <w:r w:rsidRPr="0071317B">
        <w:rPr>
          <w:rFonts w:ascii="Tahoma" w:hAnsi="Tahoma" w:cs="Tahoma"/>
          <w:sz w:val="22"/>
          <w:szCs w:val="22"/>
        </w:rPr>
        <w:t>Wykonawca zaoferował podstawowe zestawy Bosch FSA 740 i Bosch KTS 960, nie oferując dodatkowych akcesoriów w postaci sondy pojemnościowej i przewodu uniwersalnego, które nie wchodzą w skład oferowanych zestawów.</w:t>
      </w:r>
    </w:p>
    <w:p w:rsidR="0071317B" w:rsidRDefault="0071317B" w:rsidP="0071317B">
      <w:pPr>
        <w:jc w:val="both"/>
        <w:rPr>
          <w:rFonts w:ascii="Tahoma" w:hAnsi="Tahoma" w:cs="Tahoma"/>
          <w:sz w:val="22"/>
          <w:szCs w:val="22"/>
        </w:rPr>
      </w:pPr>
      <w:r w:rsidRPr="00A2110F">
        <w:rPr>
          <w:rFonts w:ascii="Tahoma" w:hAnsi="Tahoma" w:cs="Tahoma"/>
          <w:sz w:val="22"/>
          <w:szCs w:val="22"/>
        </w:rPr>
        <w:t>Zastosowanie ma tutaj uzasadnienie faktyczne</w:t>
      </w:r>
      <w:r>
        <w:rPr>
          <w:rFonts w:ascii="Tahoma" w:hAnsi="Tahoma" w:cs="Tahoma"/>
          <w:sz w:val="22"/>
          <w:szCs w:val="22"/>
        </w:rPr>
        <w:t>.</w:t>
      </w:r>
      <w:r w:rsidRPr="00A2110F">
        <w:rPr>
          <w:rFonts w:ascii="Tahoma" w:hAnsi="Tahoma" w:cs="Tahoma"/>
          <w:sz w:val="22"/>
          <w:szCs w:val="22"/>
        </w:rPr>
        <w:t xml:space="preserve"> </w:t>
      </w:r>
      <w:r>
        <w:rPr>
          <w:rFonts w:ascii="Tahoma" w:hAnsi="Tahoma" w:cs="Tahoma"/>
          <w:sz w:val="22"/>
          <w:szCs w:val="22"/>
        </w:rPr>
        <w:t>U</w:t>
      </w:r>
      <w:r w:rsidRPr="00A2110F">
        <w:rPr>
          <w:rFonts w:ascii="Tahoma" w:hAnsi="Tahoma" w:cs="Tahoma"/>
          <w:sz w:val="22"/>
          <w:szCs w:val="22"/>
        </w:rPr>
        <w:t>zupełnienie tych informacji po upływie terminu</w:t>
      </w:r>
      <w:r>
        <w:rPr>
          <w:rFonts w:ascii="Tahoma" w:hAnsi="Tahoma" w:cs="Tahoma"/>
          <w:sz w:val="22"/>
          <w:szCs w:val="22"/>
        </w:rPr>
        <w:t xml:space="preserve"> składania ofert jest</w:t>
      </w:r>
      <w:r w:rsidRPr="00A2110F">
        <w:rPr>
          <w:rFonts w:ascii="Tahoma" w:hAnsi="Tahoma" w:cs="Tahoma"/>
          <w:sz w:val="22"/>
          <w:szCs w:val="22"/>
        </w:rPr>
        <w:t xml:space="preserve"> niedopuszczalne, gdyż stanowiłoby nieuprawnioną zmianę treści oferty (art. 87 ust. 1</w:t>
      </w:r>
      <w:r>
        <w:rPr>
          <w:rFonts w:ascii="Tahoma" w:hAnsi="Tahoma" w:cs="Tahoma"/>
          <w:sz w:val="22"/>
          <w:szCs w:val="22"/>
        </w:rPr>
        <w:t xml:space="preserve"> ustawy Prawo Zamówień Publicznych</w:t>
      </w:r>
      <w:r w:rsidRPr="00A2110F">
        <w:rPr>
          <w:rFonts w:ascii="Tahoma" w:hAnsi="Tahoma" w:cs="Tahoma"/>
          <w:sz w:val="22"/>
          <w:szCs w:val="22"/>
        </w:rPr>
        <w:t>).</w:t>
      </w:r>
    </w:p>
    <w:p w:rsidR="0071317B" w:rsidRDefault="0071317B" w:rsidP="0071317B">
      <w:pPr>
        <w:jc w:val="both"/>
        <w:rPr>
          <w:rFonts w:ascii="Tahoma" w:hAnsi="Tahoma" w:cs="Tahoma"/>
          <w:sz w:val="22"/>
          <w:szCs w:val="22"/>
        </w:rPr>
      </w:pPr>
      <w:r w:rsidRPr="0071317B">
        <w:rPr>
          <w:rFonts w:ascii="Tahoma" w:hAnsi="Tahoma" w:cs="Tahoma"/>
          <w:sz w:val="22"/>
          <w:szCs w:val="22"/>
        </w:rPr>
        <w:t>Średnia cena pozycji 5 spośród ofert pozostałych wykonawców wynosi 66 317,50 zł brutto, wykonawca zaoferował produkt w tej pozycji w cenie 15 804,00 zł brutto. Podobna sytuacja ma miejsce w pozycji 9, w której to średnia cena spośród ofert pozostałych wykonawców wyn</w:t>
      </w:r>
      <w:r w:rsidR="00F24CD2">
        <w:rPr>
          <w:rFonts w:ascii="Tahoma" w:hAnsi="Tahoma" w:cs="Tahoma"/>
          <w:sz w:val="22"/>
          <w:szCs w:val="22"/>
        </w:rPr>
        <w:t>osi 16 318,00 zł brutto. Wykonawca</w:t>
      </w:r>
      <w:r w:rsidRPr="0071317B">
        <w:rPr>
          <w:rFonts w:ascii="Tahoma" w:hAnsi="Tahoma" w:cs="Tahoma"/>
          <w:sz w:val="22"/>
          <w:szCs w:val="22"/>
        </w:rPr>
        <w:t xml:space="preserve"> natomiast zaoferował cenę brutto w wysokości </w:t>
      </w:r>
      <w:r w:rsidR="00F24CD2">
        <w:rPr>
          <w:rFonts w:ascii="Tahoma" w:hAnsi="Tahoma" w:cs="Tahoma"/>
          <w:sz w:val="22"/>
          <w:szCs w:val="22"/>
        </w:rPr>
        <w:t xml:space="preserve">      4 </w:t>
      </w:r>
      <w:r w:rsidRPr="0071317B">
        <w:rPr>
          <w:rFonts w:ascii="Tahoma" w:hAnsi="Tahoma" w:cs="Tahoma"/>
          <w:sz w:val="22"/>
          <w:szCs w:val="22"/>
        </w:rPr>
        <w:t>224,00 zł.</w:t>
      </w:r>
      <w:r>
        <w:rPr>
          <w:rFonts w:ascii="Tahoma" w:hAnsi="Tahoma" w:cs="Tahoma"/>
          <w:sz w:val="22"/>
          <w:szCs w:val="22"/>
        </w:rPr>
        <w:t xml:space="preserve"> </w:t>
      </w:r>
      <w:r w:rsidRPr="0071317B">
        <w:rPr>
          <w:rFonts w:ascii="Tahoma" w:hAnsi="Tahoma" w:cs="Tahoma"/>
          <w:sz w:val="22"/>
          <w:szCs w:val="22"/>
        </w:rPr>
        <w:t>Wykonawca w wyniku przetargu dokonał sprzedaży towarów na rzecz Zamawiającego poniżej kosztów ich wytworzenia lub świadczenia albo ich odprzedaży poniżej kosztów zakupu w celu eliminacji innych przedsiębiorców (tzw. dumping cenowy)</w:t>
      </w:r>
      <w:r>
        <w:rPr>
          <w:rFonts w:ascii="Tahoma" w:hAnsi="Tahoma" w:cs="Tahoma"/>
          <w:sz w:val="22"/>
          <w:szCs w:val="22"/>
        </w:rPr>
        <w:t>.</w:t>
      </w:r>
    </w:p>
    <w:p w:rsidR="002E55CE" w:rsidRDefault="002E55CE" w:rsidP="0071317B">
      <w:pPr>
        <w:jc w:val="both"/>
        <w:rPr>
          <w:rFonts w:ascii="Tahoma" w:hAnsi="Tahoma" w:cs="Tahoma"/>
          <w:sz w:val="22"/>
          <w:szCs w:val="22"/>
        </w:rPr>
      </w:pPr>
      <w:r>
        <w:rPr>
          <w:rFonts w:ascii="Tahoma" w:hAnsi="Tahoma" w:cs="Tahoma"/>
          <w:sz w:val="22"/>
          <w:szCs w:val="22"/>
        </w:rPr>
        <w:t>W pozycji 9:</w:t>
      </w:r>
    </w:p>
    <w:p w:rsidR="00F24CD2" w:rsidRPr="00F24CD2" w:rsidRDefault="00F24CD2" w:rsidP="00F24CD2">
      <w:pPr>
        <w:jc w:val="both"/>
        <w:rPr>
          <w:rFonts w:ascii="Tahoma" w:hAnsi="Tahoma" w:cs="Tahoma"/>
          <w:sz w:val="22"/>
          <w:szCs w:val="22"/>
        </w:rPr>
      </w:pPr>
      <w:r w:rsidRPr="00F24CD2">
        <w:rPr>
          <w:rFonts w:ascii="Tahoma" w:hAnsi="Tahoma" w:cs="Tahoma"/>
          <w:sz w:val="22"/>
          <w:szCs w:val="22"/>
        </w:rPr>
        <w:t>Udzielając wyjaśnień, Zamawiający zastąpił pierwotny opis przedmiotu zamówienia w pozycji 9 i wymagał produktu m.in. o następujących parametrach i właściwościach:</w:t>
      </w:r>
    </w:p>
    <w:p w:rsidR="00F24CD2" w:rsidRPr="00F24CD2" w:rsidRDefault="00F24CD2" w:rsidP="00F24CD2">
      <w:pPr>
        <w:jc w:val="both"/>
        <w:rPr>
          <w:rFonts w:ascii="Tahoma" w:hAnsi="Tahoma" w:cs="Tahoma"/>
          <w:sz w:val="22"/>
          <w:szCs w:val="22"/>
        </w:rPr>
      </w:pPr>
      <w:r w:rsidRPr="00F24CD2">
        <w:rPr>
          <w:rFonts w:ascii="Tahoma" w:hAnsi="Tahoma" w:cs="Tahoma"/>
          <w:sz w:val="22"/>
          <w:szCs w:val="22"/>
        </w:rPr>
        <w:t xml:space="preserve">"W zakres dostawy wchodzi również przeszkolenie nauczyciela praktycznej nauki zawodu w zakresie obsługi i eksploatacji dostarczonego automatu do serwisu klimatyzacji wraz z pierwszym uruchomieniem (wymagane płyny eksploatacyjne: olej </w:t>
      </w:r>
      <w:proofErr w:type="spellStart"/>
      <w:r w:rsidRPr="00F24CD2">
        <w:rPr>
          <w:rFonts w:ascii="Tahoma" w:hAnsi="Tahoma" w:cs="Tahoma"/>
          <w:sz w:val="22"/>
          <w:szCs w:val="22"/>
        </w:rPr>
        <w:t>pag</w:t>
      </w:r>
      <w:proofErr w:type="spellEnd"/>
      <w:r w:rsidRPr="00F24CD2">
        <w:rPr>
          <w:rFonts w:ascii="Tahoma" w:hAnsi="Tahoma" w:cs="Tahoma"/>
          <w:sz w:val="22"/>
          <w:szCs w:val="22"/>
        </w:rPr>
        <w:t xml:space="preserve">, </w:t>
      </w:r>
      <w:proofErr w:type="spellStart"/>
      <w:r w:rsidRPr="00F24CD2">
        <w:rPr>
          <w:rFonts w:ascii="Tahoma" w:hAnsi="Tahoma" w:cs="Tahoma"/>
          <w:sz w:val="22"/>
          <w:szCs w:val="22"/>
        </w:rPr>
        <w:t>poe</w:t>
      </w:r>
      <w:proofErr w:type="spellEnd"/>
      <w:r w:rsidRPr="00F24CD2">
        <w:rPr>
          <w:rFonts w:ascii="Tahoma" w:hAnsi="Tahoma" w:cs="Tahoma"/>
          <w:sz w:val="22"/>
          <w:szCs w:val="22"/>
        </w:rPr>
        <w:t xml:space="preserve">, kontrast </w:t>
      </w:r>
      <w:proofErr w:type="spellStart"/>
      <w:r w:rsidRPr="00F24CD2">
        <w:rPr>
          <w:rFonts w:ascii="Tahoma" w:hAnsi="Tahoma" w:cs="Tahoma"/>
          <w:sz w:val="22"/>
          <w:szCs w:val="22"/>
        </w:rPr>
        <w:t>uv</w:t>
      </w:r>
      <w:proofErr w:type="spellEnd"/>
      <w:r w:rsidRPr="00F24CD2">
        <w:rPr>
          <w:rFonts w:ascii="Tahoma" w:hAnsi="Tahoma" w:cs="Tahoma"/>
          <w:sz w:val="22"/>
          <w:szCs w:val="22"/>
        </w:rPr>
        <w:t>)".</w:t>
      </w:r>
    </w:p>
    <w:p w:rsidR="00F24CD2" w:rsidRDefault="00F24CD2" w:rsidP="00F24CD2">
      <w:pPr>
        <w:jc w:val="both"/>
        <w:rPr>
          <w:rFonts w:ascii="Tahoma" w:hAnsi="Tahoma" w:cs="Tahoma"/>
          <w:sz w:val="22"/>
          <w:szCs w:val="22"/>
        </w:rPr>
      </w:pPr>
      <w:r w:rsidRPr="00F24CD2">
        <w:rPr>
          <w:rFonts w:ascii="Tahoma" w:hAnsi="Tahoma" w:cs="Tahoma"/>
          <w:sz w:val="22"/>
          <w:szCs w:val="22"/>
        </w:rPr>
        <w:t xml:space="preserve">Dodatkowo Zamawiający udzielając wyjaśnień zaznaczył, iż nie posiada osób z uprawnieniami na </w:t>
      </w:r>
      <w:proofErr w:type="spellStart"/>
      <w:r w:rsidRPr="00F24CD2">
        <w:rPr>
          <w:rFonts w:ascii="Tahoma" w:hAnsi="Tahoma" w:cs="Tahoma"/>
          <w:sz w:val="22"/>
          <w:szCs w:val="22"/>
        </w:rPr>
        <w:t>F-gazy</w:t>
      </w:r>
      <w:proofErr w:type="spellEnd"/>
      <w:r w:rsidRPr="00F24CD2">
        <w:rPr>
          <w:rFonts w:ascii="Tahoma" w:hAnsi="Tahoma" w:cs="Tahoma"/>
          <w:sz w:val="22"/>
          <w:szCs w:val="22"/>
        </w:rPr>
        <w:t xml:space="preserve">. Użytkownik urządzenia ma do czynienia z czynnikami szkodliwymi, w związku z powyższym należy wyposażyć użytkownika w odpowiednie uprawnienia, pozwalające na bezpieczne korzystanie z urządzenia. W przeciwnym wypadku prawnie zabronionym jest korzystanie z urządzenia co w jednostce edukacyjnej </w:t>
      </w:r>
      <w:r>
        <w:rPr>
          <w:rFonts w:ascii="Tahoma" w:hAnsi="Tahoma" w:cs="Tahoma"/>
          <w:sz w:val="22"/>
          <w:szCs w:val="22"/>
        </w:rPr>
        <w:t>jest</w:t>
      </w:r>
      <w:r w:rsidRPr="00F24CD2">
        <w:rPr>
          <w:rFonts w:ascii="Tahoma" w:hAnsi="Tahoma" w:cs="Tahoma"/>
          <w:sz w:val="22"/>
          <w:szCs w:val="22"/>
        </w:rPr>
        <w:t xml:space="preserve"> szczególnie istotne.</w:t>
      </w:r>
    </w:p>
    <w:p w:rsidR="00F24CD2" w:rsidRDefault="00F24CD2" w:rsidP="00F24CD2">
      <w:pPr>
        <w:jc w:val="both"/>
        <w:rPr>
          <w:rFonts w:ascii="Tahoma" w:hAnsi="Tahoma" w:cs="Tahoma"/>
          <w:sz w:val="22"/>
          <w:szCs w:val="22"/>
        </w:rPr>
      </w:pPr>
      <w:r w:rsidRPr="00A2110F">
        <w:rPr>
          <w:rFonts w:ascii="Tahoma" w:hAnsi="Tahoma" w:cs="Tahoma"/>
          <w:sz w:val="22"/>
          <w:szCs w:val="22"/>
        </w:rPr>
        <w:t>Zastosowanie ma tutaj uzasadnienie faktyczne</w:t>
      </w:r>
      <w:r>
        <w:rPr>
          <w:rFonts w:ascii="Tahoma" w:hAnsi="Tahoma" w:cs="Tahoma"/>
          <w:sz w:val="22"/>
          <w:szCs w:val="22"/>
        </w:rPr>
        <w:t>.</w:t>
      </w:r>
      <w:r w:rsidRPr="00A2110F">
        <w:rPr>
          <w:rFonts w:ascii="Tahoma" w:hAnsi="Tahoma" w:cs="Tahoma"/>
          <w:sz w:val="22"/>
          <w:szCs w:val="22"/>
        </w:rPr>
        <w:t xml:space="preserve"> </w:t>
      </w:r>
      <w:r>
        <w:rPr>
          <w:rFonts w:ascii="Tahoma" w:hAnsi="Tahoma" w:cs="Tahoma"/>
          <w:sz w:val="22"/>
          <w:szCs w:val="22"/>
        </w:rPr>
        <w:t>U</w:t>
      </w:r>
      <w:r w:rsidRPr="00A2110F">
        <w:rPr>
          <w:rFonts w:ascii="Tahoma" w:hAnsi="Tahoma" w:cs="Tahoma"/>
          <w:sz w:val="22"/>
          <w:szCs w:val="22"/>
        </w:rPr>
        <w:t>zupełnienie tych informacji po upływie terminu</w:t>
      </w:r>
      <w:r>
        <w:rPr>
          <w:rFonts w:ascii="Tahoma" w:hAnsi="Tahoma" w:cs="Tahoma"/>
          <w:sz w:val="22"/>
          <w:szCs w:val="22"/>
        </w:rPr>
        <w:t xml:space="preserve"> składania ofert jest</w:t>
      </w:r>
      <w:r w:rsidRPr="00A2110F">
        <w:rPr>
          <w:rFonts w:ascii="Tahoma" w:hAnsi="Tahoma" w:cs="Tahoma"/>
          <w:sz w:val="22"/>
          <w:szCs w:val="22"/>
        </w:rPr>
        <w:t xml:space="preserve"> niedopuszczalne, gdyż stanowiłoby nieuprawnioną zmianę treści oferty (art. 87 ust. 1</w:t>
      </w:r>
      <w:r>
        <w:rPr>
          <w:rFonts w:ascii="Tahoma" w:hAnsi="Tahoma" w:cs="Tahoma"/>
          <w:sz w:val="22"/>
          <w:szCs w:val="22"/>
        </w:rPr>
        <w:t xml:space="preserve"> ustawy Prawo Zamówień Publicznych</w:t>
      </w:r>
      <w:r w:rsidRPr="00A2110F">
        <w:rPr>
          <w:rFonts w:ascii="Tahoma" w:hAnsi="Tahoma" w:cs="Tahoma"/>
          <w:sz w:val="22"/>
          <w:szCs w:val="22"/>
        </w:rPr>
        <w:t>).</w:t>
      </w:r>
    </w:p>
    <w:p w:rsidR="00F24CD2" w:rsidRPr="00F24CD2" w:rsidRDefault="00F24CD2" w:rsidP="00F24CD2">
      <w:pPr>
        <w:jc w:val="both"/>
        <w:rPr>
          <w:rFonts w:ascii="Tahoma" w:hAnsi="Tahoma" w:cs="Tahoma"/>
          <w:sz w:val="22"/>
          <w:szCs w:val="22"/>
        </w:rPr>
      </w:pPr>
      <w:r w:rsidRPr="00F24CD2">
        <w:rPr>
          <w:rFonts w:ascii="Tahoma" w:hAnsi="Tahoma" w:cs="Tahoma"/>
          <w:sz w:val="22"/>
          <w:szCs w:val="22"/>
        </w:rPr>
        <w:t>Uzasadnienie prawne:</w:t>
      </w:r>
    </w:p>
    <w:p w:rsidR="00F24CD2" w:rsidRDefault="00F24CD2" w:rsidP="00F24CD2">
      <w:pPr>
        <w:jc w:val="both"/>
        <w:rPr>
          <w:rFonts w:ascii="Tahoma" w:hAnsi="Tahoma" w:cs="Tahoma"/>
          <w:sz w:val="22"/>
          <w:szCs w:val="22"/>
        </w:rPr>
      </w:pPr>
      <w:r w:rsidRPr="00F24CD2">
        <w:rPr>
          <w:rFonts w:ascii="Tahoma" w:hAnsi="Tahoma" w:cs="Tahoma"/>
          <w:sz w:val="22"/>
          <w:szCs w:val="22"/>
        </w:rPr>
        <w:t xml:space="preserve">Podstawę prawną działania stanowi </w:t>
      </w:r>
      <w:proofErr w:type="spellStart"/>
      <w:r w:rsidRPr="00F24CD2">
        <w:rPr>
          <w:rFonts w:ascii="Tahoma" w:hAnsi="Tahoma" w:cs="Tahoma"/>
          <w:sz w:val="22"/>
          <w:szCs w:val="22"/>
        </w:rPr>
        <w:t>art</w:t>
      </w:r>
      <w:proofErr w:type="spellEnd"/>
      <w:r w:rsidRPr="00F24CD2">
        <w:rPr>
          <w:rFonts w:ascii="Tahoma" w:hAnsi="Tahoma" w:cs="Tahoma"/>
          <w:sz w:val="22"/>
          <w:szCs w:val="22"/>
        </w:rPr>
        <w:t xml:space="preserve"> 89 ust 1 </w:t>
      </w:r>
      <w:r>
        <w:rPr>
          <w:rFonts w:ascii="Tahoma" w:hAnsi="Tahoma" w:cs="Tahoma"/>
          <w:sz w:val="22"/>
          <w:szCs w:val="22"/>
        </w:rPr>
        <w:t>ustawy Prawo Zamówień Publicznych</w:t>
      </w:r>
      <w:r w:rsidRPr="00F24CD2">
        <w:rPr>
          <w:rFonts w:ascii="Tahoma" w:hAnsi="Tahoma" w:cs="Tahoma"/>
          <w:sz w:val="22"/>
          <w:szCs w:val="22"/>
        </w:rPr>
        <w:t xml:space="preserve">- Zamawiający odrzuca ofertę, jeżeli jej treść nie odpowiada treści specyfikacji istotnych warunków zamówienia, z zastrzeżeniem </w:t>
      </w:r>
      <w:proofErr w:type="spellStart"/>
      <w:r w:rsidRPr="00F24CD2">
        <w:rPr>
          <w:rFonts w:ascii="Tahoma" w:hAnsi="Tahoma" w:cs="Tahoma"/>
          <w:sz w:val="22"/>
          <w:szCs w:val="22"/>
        </w:rPr>
        <w:t>art</w:t>
      </w:r>
      <w:proofErr w:type="spellEnd"/>
      <w:r w:rsidRPr="00F24CD2">
        <w:rPr>
          <w:rFonts w:ascii="Tahoma" w:hAnsi="Tahoma" w:cs="Tahoma"/>
          <w:sz w:val="22"/>
          <w:szCs w:val="22"/>
        </w:rPr>
        <w:t xml:space="preserve"> 87 ust 2 </w:t>
      </w:r>
      <w:proofErr w:type="spellStart"/>
      <w:r w:rsidRPr="00F24CD2">
        <w:rPr>
          <w:rFonts w:ascii="Tahoma" w:hAnsi="Tahoma" w:cs="Tahoma"/>
          <w:sz w:val="22"/>
          <w:szCs w:val="22"/>
        </w:rPr>
        <w:t>pkt</w:t>
      </w:r>
      <w:proofErr w:type="spellEnd"/>
      <w:r w:rsidRPr="00F24CD2">
        <w:rPr>
          <w:rFonts w:ascii="Tahoma" w:hAnsi="Tahoma" w:cs="Tahoma"/>
          <w:sz w:val="22"/>
          <w:szCs w:val="22"/>
        </w:rPr>
        <w:t xml:space="preserve"> 3.</w:t>
      </w:r>
    </w:p>
    <w:p w:rsidR="00D31D57" w:rsidRDefault="00D31D57" w:rsidP="00F24CD2">
      <w:pPr>
        <w:jc w:val="both"/>
        <w:rPr>
          <w:rFonts w:ascii="Tahoma" w:hAnsi="Tahoma" w:cs="Tahoma"/>
          <w:sz w:val="22"/>
          <w:szCs w:val="22"/>
        </w:rPr>
      </w:pPr>
    </w:p>
    <w:p w:rsidR="00D31D57" w:rsidRDefault="00D31D57" w:rsidP="00F24CD2">
      <w:pPr>
        <w:jc w:val="both"/>
        <w:rPr>
          <w:rFonts w:ascii="Tahoma" w:hAnsi="Tahoma" w:cs="Tahoma"/>
          <w:sz w:val="22"/>
          <w:szCs w:val="22"/>
        </w:rPr>
      </w:pPr>
    </w:p>
    <w:p w:rsidR="00D31D57" w:rsidRPr="00D31D57" w:rsidRDefault="00D31D57" w:rsidP="00D31D57">
      <w:pPr>
        <w:jc w:val="both"/>
        <w:rPr>
          <w:rFonts w:ascii="Tahoma" w:hAnsi="Tahoma" w:cs="Tahoma"/>
          <w:color w:val="000000"/>
          <w:sz w:val="22"/>
          <w:szCs w:val="22"/>
        </w:rPr>
      </w:pPr>
      <w:r w:rsidRPr="00D31D57">
        <w:rPr>
          <w:rFonts w:ascii="Tahoma" w:hAnsi="Tahoma" w:cs="Tahoma"/>
          <w:color w:val="000000"/>
          <w:sz w:val="22"/>
          <w:szCs w:val="22"/>
        </w:rPr>
        <w:t>Złożone do postępowania oferty uzyskały punkty liczone zgodnie z kryteriami oceny ofert określonymi w Specyfikacji istotnych warunków zamówienia: I. Cena 60,0</w:t>
      </w:r>
      <w:r w:rsidR="00712449">
        <w:rPr>
          <w:rFonts w:ascii="Tahoma" w:hAnsi="Tahoma" w:cs="Tahoma"/>
          <w:color w:val="000000"/>
          <w:sz w:val="22"/>
          <w:szCs w:val="22"/>
        </w:rPr>
        <w:t>0</w:t>
      </w:r>
      <w:r w:rsidRPr="00D31D57">
        <w:rPr>
          <w:rFonts w:ascii="Tahoma" w:hAnsi="Tahoma" w:cs="Tahoma"/>
          <w:color w:val="000000"/>
          <w:sz w:val="22"/>
          <w:szCs w:val="22"/>
        </w:rPr>
        <w:t xml:space="preserve"> %, II. Termin gwarancji</w:t>
      </w:r>
      <w:r>
        <w:rPr>
          <w:rFonts w:ascii="Tahoma" w:hAnsi="Tahoma" w:cs="Tahoma"/>
          <w:color w:val="000000"/>
          <w:sz w:val="22"/>
          <w:szCs w:val="22"/>
        </w:rPr>
        <w:t xml:space="preserve"> </w:t>
      </w:r>
      <w:r w:rsidRPr="00D31D57">
        <w:rPr>
          <w:rFonts w:ascii="Tahoma" w:hAnsi="Tahoma" w:cs="Tahoma"/>
          <w:color w:val="000000"/>
          <w:sz w:val="22"/>
          <w:szCs w:val="22"/>
        </w:rPr>
        <w:t>40,0</w:t>
      </w:r>
      <w:r w:rsidR="00712449">
        <w:rPr>
          <w:rFonts w:ascii="Tahoma" w:hAnsi="Tahoma" w:cs="Tahoma"/>
          <w:color w:val="000000"/>
          <w:sz w:val="22"/>
          <w:szCs w:val="22"/>
        </w:rPr>
        <w:t>0</w:t>
      </w:r>
      <w:r w:rsidRPr="00D31D57">
        <w:rPr>
          <w:rFonts w:ascii="Tahoma" w:hAnsi="Tahoma" w:cs="Tahoma"/>
          <w:color w:val="000000"/>
          <w:sz w:val="22"/>
          <w:szCs w:val="22"/>
        </w:rPr>
        <w:t xml:space="preserve"> %.</w:t>
      </w:r>
    </w:p>
    <w:p w:rsidR="00D31D57" w:rsidRDefault="00D31D57" w:rsidP="00F24CD2">
      <w:pPr>
        <w:jc w:val="both"/>
        <w:rPr>
          <w:rFonts w:ascii="Tahoma" w:hAnsi="Tahoma" w:cs="Tahoma"/>
          <w:sz w:val="22"/>
          <w:szCs w:val="22"/>
        </w:rPr>
      </w:pPr>
    </w:p>
    <w:p w:rsidR="00D31D57" w:rsidRPr="00712449" w:rsidRDefault="00D31D57" w:rsidP="00F24CD2">
      <w:pPr>
        <w:jc w:val="both"/>
        <w:rPr>
          <w:rFonts w:ascii="Tahoma" w:hAnsi="Tahoma" w:cs="Tahoma"/>
          <w:sz w:val="22"/>
          <w:szCs w:val="22"/>
        </w:rPr>
      </w:pPr>
      <w:r w:rsidRPr="00712449">
        <w:rPr>
          <w:rFonts w:ascii="Tahoma" w:hAnsi="Tahoma" w:cs="Tahoma"/>
          <w:sz w:val="22"/>
          <w:szCs w:val="22"/>
        </w:rPr>
        <w:lastRenderedPageBreak/>
        <w:t>Zestawienie punktowe:</w:t>
      </w:r>
    </w:p>
    <w:p w:rsidR="00D31D57" w:rsidRPr="00712449" w:rsidRDefault="00D31D57" w:rsidP="00D31D57">
      <w:pPr>
        <w:numPr>
          <w:ilvl w:val="0"/>
          <w:numId w:val="7"/>
        </w:numPr>
        <w:rPr>
          <w:rFonts w:ascii="Tahoma" w:hAnsi="Tahoma" w:cs="Tahoma"/>
          <w:color w:val="000000"/>
          <w:sz w:val="22"/>
          <w:szCs w:val="22"/>
        </w:rPr>
      </w:pPr>
      <w:r w:rsidRPr="00712449">
        <w:rPr>
          <w:rFonts w:ascii="Tahoma" w:hAnsi="Tahoma" w:cs="Tahoma"/>
          <w:color w:val="000000"/>
          <w:sz w:val="22"/>
          <w:szCs w:val="22"/>
        </w:rPr>
        <w:t xml:space="preserve">Oferta nr 1: </w:t>
      </w:r>
      <w:r w:rsidR="00712449" w:rsidRPr="00712449">
        <w:rPr>
          <w:rFonts w:ascii="Tahoma" w:hAnsi="Tahoma" w:cs="Tahoma"/>
          <w:sz w:val="22"/>
          <w:szCs w:val="22"/>
        </w:rPr>
        <w:t>nie podlega punktacji- oferta odrzucona</w:t>
      </w:r>
      <w:r w:rsidR="00712449" w:rsidRPr="00712449">
        <w:rPr>
          <w:rFonts w:ascii="Tahoma" w:hAnsi="Tahoma" w:cs="Tahoma"/>
          <w:color w:val="000000"/>
          <w:sz w:val="22"/>
          <w:szCs w:val="22"/>
        </w:rPr>
        <w:t>.</w:t>
      </w:r>
    </w:p>
    <w:p w:rsidR="00D31D57" w:rsidRPr="00712449" w:rsidRDefault="00D31D57" w:rsidP="00D31D57">
      <w:pPr>
        <w:numPr>
          <w:ilvl w:val="0"/>
          <w:numId w:val="7"/>
        </w:numPr>
        <w:rPr>
          <w:rFonts w:ascii="Tahoma" w:hAnsi="Tahoma" w:cs="Tahoma"/>
          <w:color w:val="000000"/>
          <w:sz w:val="22"/>
          <w:szCs w:val="22"/>
        </w:rPr>
      </w:pPr>
      <w:r w:rsidRPr="00712449">
        <w:rPr>
          <w:rFonts w:ascii="Tahoma" w:hAnsi="Tahoma" w:cs="Tahoma"/>
          <w:color w:val="000000"/>
          <w:sz w:val="22"/>
          <w:szCs w:val="22"/>
        </w:rPr>
        <w:t xml:space="preserve">Oferta nr 2: </w:t>
      </w:r>
      <w:r w:rsidRPr="00712449">
        <w:rPr>
          <w:rFonts w:ascii="Tahoma" w:hAnsi="Tahoma" w:cs="Tahoma"/>
          <w:sz w:val="22"/>
          <w:szCs w:val="22"/>
        </w:rPr>
        <w:t>nie podlega punktacji- oferta odrzucona</w:t>
      </w:r>
      <w:r w:rsidRPr="00712449">
        <w:rPr>
          <w:rFonts w:ascii="Tahoma" w:hAnsi="Tahoma" w:cs="Tahoma"/>
          <w:color w:val="000000"/>
          <w:sz w:val="22"/>
          <w:szCs w:val="22"/>
        </w:rPr>
        <w:t>.</w:t>
      </w:r>
    </w:p>
    <w:p w:rsidR="00712449" w:rsidRPr="00712449" w:rsidRDefault="00D31D57" w:rsidP="00712449">
      <w:pPr>
        <w:numPr>
          <w:ilvl w:val="0"/>
          <w:numId w:val="7"/>
        </w:numPr>
        <w:rPr>
          <w:rFonts w:ascii="Tahoma" w:hAnsi="Tahoma" w:cs="Tahoma"/>
          <w:color w:val="000000"/>
          <w:sz w:val="22"/>
          <w:szCs w:val="22"/>
        </w:rPr>
      </w:pPr>
      <w:r w:rsidRPr="00712449">
        <w:rPr>
          <w:rFonts w:ascii="Tahoma" w:hAnsi="Tahoma" w:cs="Tahoma"/>
          <w:color w:val="000000"/>
          <w:sz w:val="22"/>
          <w:szCs w:val="22"/>
        </w:rPr>
        <w:t xml:space="preserve">Oferta nr 3: </w:t>
      </w:r>
      <w:r w:rsidR="00712449" w:rsidRPr="00712449">
        <w:rPr>
          <w:rFonts w:ascii="Tahoma" w:hAnsi="Tahoma" w:cs="Tahoma"/>
          <w:sz w:val="22"/>
          <w:szCs w:val="22"/>
        </w:rPr>
        <w:t>nie podlega punktacji- oferta odrzucona</w:t>
      </w:r>
      <w:r w:rsidR="00712449" w:rsidRPr="00712449">
        <w:rPr>
          <w:rFonts w:ascii="Tahoma" w:hAnsi="Tahoma" w:cs="Tahoma"/>
          <w:color w:val="000000"/>
          <w:sz w:val="22"/>
          <w:szCs w:val="22"/>
        </w:rPr>
        <w:t>.</w:t>
      </w:r>
    </w:p>
    <w:p w:rsidR="00712449" w:rsidRPr="00712449" w:rsidRDefault="00712449" w:rsidP="00712449">
      <w:pPr>
        <w:numPr>
          <w:ilvl w:val="0"/>
          <w:numId w:val="7"/>
        </w:numPr>
        <w:rPr>
          <w:rFonts w:ascii="Tahoma" w:hAnsi="Tahoma" w:cs="Tahoma"/>
          <w:color w:val="000000"/>
          <w:sz w:val="22"/>
          <w:szCs w:val="22"/>
        </w:rPr>
      </w:pPr>
      <w:r w:rsidRPr="00712449">
        <w:rPr>
          <w:rFonts w:ascii="Tahoma" w:hAnsi="Tahoma" w:cs="Tahoma"/>
          <w:color w:val="000000"/>
          <w:sz w:val="22"/>
          <w:szCs w:val="22"/>
        </w:rPr>
        <w:t>Oferta nr 4: kryterium I</w:t>
      </w:r>
      <w:r>
        <w:rPr>
          <w:rFonts w:ascii="Tahoma" w:hAnsi="Tahoma" w:cs="Tahoma"/>
          <w:color w:val="000000"/>
          <w:sz w:val="22"/>
          <w:szCs w:val="22"/>
        </w:rPr>
        <w:t xml:space="preserve"> 60,00 pkt., kryterium II 40,00. </w:t>
      </w:r>
      <w:r w:rsidRPr="00712449">
        <w:rPr>
          <w:rFonts w:ascii="Tahoma" w:hAnsi="Tahoma" w:cs="Tahoma"/>
          <w:color w:val="000000"/>
          <w:sz w:val="22"/>
          <w:szCs w:val="22"/>
        </w:rPr>
        <w:t>Razem: 100,0 pkt.</w:t>
      </w:r>
    </w:p>
    <w:p w:rsidR="00712449" w:rsidRDefault="00712449" w:rsidP="00712449">
      <w:pPr>
        <w:ind w:left="360"/>
        <w:rPr>
          <w:rFonts w:ascii="Tahoma" w:hAnsi="Tahoma" w:cs="Tahoma"/>
          <w:color w:val="000000"/>
          <w:sz w:val="22"/>
          <w:szCs w:val="22"/>
        </w:rPr>
      </w:pPr>
    </w:p>
    <w:p w:rsidR="00712449" w:rsidRDefault="00712449" w:rsidP="00712449">
      <w:pPr>
        <w:jc w:val="both"/>
        <w:rPr>
          <w:rFonts w:ascii="Tahoma" w:hAnsi="Tahoma" w:cs="Tahoma"/>
          <w:color w:val="000000"/>
          <w:sz w:val="22"/>
          <w:szCs w:val="22"/>
        </w:rPr>
      </w:pPr>
      <w:r>
        <w:rPr>
          <w:rFonts w:ascii="Tahoma" w:hAnsi="Tahoma" w:cs="Tahoma"/>
          <w:color w:val="000000"/>
          <w:sz w:val="22"/>
          <w:szCs w:val="22"/>
        </w:rPr>
        <w:t>Do realizacji zamówienia publicznego w trybie przetargu nieograniczonego pod nazwą:</w:t>
      </w:r>
    </w:p>
    <w:p w:rsidR="00712449" w:rsidRPr="002F72AB" w:rsidRDefault="00712449" w:rsidP="00712449">
      <w:pPr>
        <w:jc w:val="both"/>
        <w:rPr>
          <w:rFonts w:ascii="Tahoma" w:hAnsi="Tahoma" w:cs="Tahoma"/>
          <w:b/>
          <w:sz w:val="22"/>
          <w:szCs w:val="22"/>
        </w:rPr>
      </w:pPr>
      <w:r w:rsidRPr="002F72AB">
        <w:rPr>
          <w:rFonts w:ascii="Tahoma" w:hAnsi="Tahoma" w:cs="Tahoma"/>
          <w:b/>
          <w:sz w:val="22"/>
          <w:szCs w:val="22"/>
        </w:rPr>
        <w:t>Dostawa wyposażenia pracowni do Zespołu</w:t>
      </w:r>
      <w:r>
        <w:rPr>
          <w:rFonts w:ascii="Tahoma" w:hAnsi="Tahoma" w:cs="Tahoma"/>
          <w:b/>
          <w:sz w:val="22"/>
          <w:szCs w:val="22"/>
        </w:rPr>
        <w:t xml:space="preserve"> S</w:t>
      </w:r>
      <w:r w:rsidRPr="002F72AB">
        <w:rPr>
          <w:rFonts w:ascii="Tahoma" w:hAnsi="Tahoma" w:cs="Tahoma"/>
          <w:b/>
          <w:sz w:val="22"/>
          <w:szCs w:val="22"/>
        </w:rPr>
        <w:t xml:space="preserve">zkół nr 2           </w:t>
      </w:r>
    </w:p>
    <w:p w:rsidR="00712449" w:rsidRDefault="00712449" w:rsidP="00712449">
      <w:pPr>
        <w:rPr>
          <w:rFonts w:ascii="Tahoma" w:hAnsi="Tahoma" w:cs="Tahoma"/>
          <w:color w:val="000000"/>
          <w:sz w:val="22"/>
          <w:szCs w:val="22"/>
        </w:rPr>
      </w:pPr>
      <w:r w:rsidRPr="002F72AB">
        <w:rPr>
          <w:rFonts w:ascii="Tahoma" w:hAnsi="Tahoma" w:cs="Tahoma"/>
          <w:b/>
          <w:sz w:val="22"/>
          <w:szCs w:val="22"/>
        </w:rPr>
        <w:t>im. Bolesława III Krzywoustego w Kołobrzegu w ramach projektu „ Zawodowiec w nowoczesnej gospodarce”</w:t>
      </w:r>
      <w:r>
        <w:rPr>
          <w:rFonts w:ascii="Tahoma" w:hAnsi="Tahoma" w:cs="Tahoma"/>
          <w:b/>
          <w:sz w:val="22"/>
          <w:szCs w:val="22"/>
        </w:rPr>
        <w:t xml:space="preserve"> </w:t>
      </w:r>
      <w:r>
        <w:rPr>
          <w:rFonts w:ascii="Tahoma" w:hAnsi="Tahoma" w:cs="Tahoma"/>
          <w:sz w:val="22"/>
          <w:szCs w:val="22"/>
        </w:rPr>
        <w:t xml:space="preserve">wybrana została oferta nr 4 złożona przez firmę: </w:t>
      </w:r>
      <w:r>
        <w:rPr>
          <w:rFonts w:ascii="Tahoma" w:hAnsi="Tahoma" w:cs="Tahoma"/>
          <w:color w:val="000000"/>
          <w:sz w:val="22"/>
          <w:szCs w:val="22"/>
        </w:rPr>
        <w:t xml:space="preserve">Supply24 Sp. z o.o., Pl. Solny 14A/3, 50-062 Wrocław. </w:t>
      </w:r>
      <w:r w:rsidRPr="00712449">
        <w:rPr>
          <w:rFonts w:ascii="Tahoma" w:hAnsi="Tahoma" w:cs="Tahoma"/>
          <w:color w:val="000000"/>
          <w:sz w:val="22"/>
          <w:szCs w:val="22"/>
        </w:rPr>
        <w:t>Wybrany wykonawca</w:t>
      </w:r>
      <w:r>
        <w:rPr>
          <w:rFonts w:ascii="Tahoma" w:hAnsi="Tahoma" w:cs="Tahoma"/>
          <w:color w:val="000000"/>
          <w:sz w:val="22"/>
          <w:szCs w:val="22"/>
        </w:rPr>
        <w:t xml:space="preserve"> spełnia warunki udziału w postę</w:t>
      </w:r>
      <w:r w:rsidRPr="00712449">
        <w:rPr>
          <w:rFonts w:ascii="Tahoma" w:hAnsi="Tahoma" w:cs="Tahoma"/>
          <w:color w:val="000000"/>
          <w:sz w:val="22"/>
          <w:szCs w:val="22"/>
        </w:rPr>
        <w:t>powaniu, nie podlega wykluczeniu, oferta nie podlega odrzuceniu. Wybrana oferta jest najkorzystniejszą spośród złożonych do postępowania.</w:t>
      </w:r>
    </w:p>
    <w:p w:rsidR="00712449" w:rsidRDefault="00712449" w:rsidP="00712449">
      <w:pPr>
        <w:rPr>
          <w:rFonts w:ascii="Tahoma" w:hAnsi="Tahoma" w:cs="Tahoma"/>
          <w:color w:val="000000"/>
          <w:sz w:val="22"/>
          <w:szCs w:val="22"/>
        </w:rPr>
      </w:pPr>
    </w:p>
    <w:p w:rsidR="00712449" w:rsidRPr="00712449" w:rsidRDefault="00712449" w:rsidP="00712449">
      <w:pPr>
        <w:jc w:val="both"/>
        <w:rPr>
          <w:rFonts w:ascii="Tahoma" w:hAnsi="Tahoma" w:cs="Tahoma"/>
          <w:color w:val="FF0000"/>
          <w:sz w:val="22"/>
          <w:szCs w:val="22"/>
        </w:rPr>
      </w:pPr>
      <w:r w:rsidRPr="00712449">
        <w:rPr>
          <w:rFonts w:ascii="Tahoma" w:hAnsi="Tahoma" w:cs="Tahoma"/>
          <w:sz w:val="22"/>
          <w:szCs w:val="22"/>
          <w:shd w:val="clear" w:color="auto" w:fill="FFFFFF"/>
        </w:rPr>
        <w:t xml:space="preserve">Wobec ww. czynności podjętych przez Zamawiającego przysługują środki ochrony prawnej, których procedury określono w ustawie z dnia 29.01.2004 roku Prawo zamówień publicznych </w:t>
      </w:r>
      <w:r w:rsidRPr="00712449">
        <w:rPr>
          <w:rFonts w:ascii="Tahoma" w:hAnsi="Tahoma" w:cs="Tahoma"/>
          <w:bCs/>
          <w:sz w:val="22"/>
          <w:szCs w:val="22"/>
        </w:rPr>
        <w:t>(tekst jednolity Dz. U. z 2019 r. poz. 1843 z późniejszymi zmianami</w:t>
      </w:r>
      <w:r w:rsidR="00F63319">
        <w:rPr>
          <w:rFonts w:ascii="Tahoma" w:hAnsi="Tahoma" w:cs="Tahoma"/>
          <w:bCs/>
          <w:sz w:val="22"/>
          <w:szCs w:val="22"/>
        </w:rPr>
        <w:t>)</w:t>
      </w:r>
      <w:r w:rsidRPr="00446ADD">
        <w:rPr>
          <w:rFonts w:ascii="Tahoma" w:hAnsi="Tahoma" w:cs="Tahoma"/>
          <w:sz w:val="22"/>
          <w:szCs w:val="22"/>
        </w:rPr>
        <w:t xml:space="preserve">  </w:t>
      </w:r>
      <w:r>
        <w:rPr>
          <w:rFonts w:ascii="Tahoma" w:hAnsi="Tahoma" w:cs="Tahoma"/>
          <w:sz w:val="22"/>
          <w:szCs w:val="22"/>
          <w:shd w:val="clear" w:color="auto" w:fill="FFFFFF"/>
        </w:rPr>
        <w:t>- dział VI  "Środki ochrony </w:t>
      </w:r>
      <w:r w:rsidRPr="00712449">
        <w:rPr>
          <w:rFonts w:ascii="Tahoma" w:hAnsi="Tahoma" w:cs="Tahoma"/>
          <w:sz w:val="22"/>
          <w:szCs w:val="22"/>
          <w:shd w:val="clear" w:color="auto" w:fill="FFFFFF"/>
        </w:rPr>
        <w:t>prawnej" od</w:t>
      </w:r>
      <w:r>
        <w:rPr>
          <w:rFonts w:ascii="Tahoma" w:hAnsi="Tahoma" w:cs="Tahoma"/>
          <w:sz w:val="22"/>
          <w:szCs w:val="22"/>
          <w:shd w:val="clear" w:color="auto" w:fill="FFFFFF"/>
        </w:rPr>
        <w:t> </w:t>
      </w:r>
      <w:r w:rsidRPr="00712449">
        <w:rPr>
          <w:rFonts w:ascii="Tahoma" w:hAnsi="Tahoma" w:cs="Tahoma"/>
          <w:sz w:val="22"/>
          <w:szCs w:val="22"/>
          <w:shd w:val="clear" w:color="auto" w:fill="FFFFFF"/>
        </w:rPr>
        <w:t>art.</w:t>
      </w:r>
      <w:r>
        <w:rPr>
          <w:rFonts w:ascii="Tahoma" w:hAnsi="Tahoma" w:cs="Tahoma"/>
          <w:sz w:val="22"/>
          <w:szCs w:val="22"/>
          <w:shd w:val="clear" w:color="auto" w:fill="FFFFFF"/>
        </w:rPr>
        <w:t> </w:t>
      </w:r>
      <w:r w:rsidRPr="00712449">
        <w:rPr>
          <w:rFonts w:ascii="Tahoma" w:hAnsi="Tahoma" w:cs="Tahoma"/>
          <w:sz w:val="22"/>
          <w:szCs w:val="22"/>
          <w:shd w:val="clear" w:color="auto" w:fill="FFFFFF"/>
        </w:rPr>
        <w:t>179</w:t>
      </w:r>
      <w:r>
        <w:rPr>
          <w:rFonts w:ascii="Tahoma" w:hAnsi="Tahoma" w:cs="Tahoma"/>
          <w:sz w:val="22"/>
          <w:szCs w:val="22"/>
          <w:shd w:val="clear" w:color="auto" w:fill="FFFFFF"/>
        </w:rPr>
        <w:t> </w:t>
      </w:r>
      <w:r w:rsidRPr="00712449">
        <w:rPr>
          <w:rFonts w:ascii="Tahoma" w:hAnsi="Tahoma" w:cs="Tahoma"/>
          <w:sz w:val="22"/>
          <w:szCs w:val="22"/>
          <w:shd w:val="clear" w:color="auto" w:fill="FFFFFF"/>
        </w:rPr>
        <w:t>do</w:t>
      </w:r>
      <w:r>
        <w:rPr>
          <w:rFonts w:ascii="Tahoma" w:hAnsi="Tahoma" w:cs="Tahoma"/>
          <w:sz w:val="22"/>
          <w:szCs w:val="22"/>
          <w:shd w:val="clear" w:color="auto" w:fill="FFFFFF"/>
        </w:rPr>
        <w:t> </w:t>
      </w:r>
      <w:r w:rsidRPr="00712449">
        <w:rPr>
          <w:rFonts w:ascii="Tahoma" w:hAnsi="Tahoma" w:cs="Tahoma"/>
          <w:sz w:val="22"/>
          <w:szCs w:val="22"/>
          <w:shd w:val="clear" w:color="auto" w:fill="FFFFFF"/>
        </w:rPr>
        <w:t>art.</w:t>
      </w:r>
      <w:r>
        <w:rPr>
          <w:rFonts w:ascii="Tahoma" w:hAnsi="Tahoma" w:cs="Tahoma"/>
          <w:sz w:val="22"/>
          <w:szCs w:val="22"/>
          <w:shd w:val="clear" w:color="auto" w:fill="FFFFFF"/>
        </w:rPr>
        <w:t> </w:t>
      </w:r>
      <w:r w:rsidRPr="00712449">
        <w:rPr>
          <w:rFonts w:ascii="Tahoma" w:hAnsi="Tahoma" w:cs="Tahoma"/>
          <w:sz w:val="22"/>
          <w:szCs w:val="22"/>
          <w:shd w:val="clear" w:color="auto" w:fill="FFFFFF"/>
        </w:rPr>
        <w:t>198.</w:t>
      </w:r>
      <w:r w:rsidRPr="00712449">
        <w:rPr>
          <w:rFonts w:ascii="Tahoma" w:hAnsi="Tahoma" w:cs="Tahoma"/>
          <w:sz w:val="22"/>
          <w:szCs w:val="22"/>
        </w:rPr>
        <w:br/>
      </w:r>
      <w:r w:rsidRPr="00712449">
        <w:rPr>
          <w:rFonts w:ascii="Tahoma" w:hAnsi="Tahoma" w:cs="Tahoma"/>
          <w:sz w:val="22"/>
          <w:szCs w:val="22"/>
          <w:shd w:val="clear" w:color="auto" w:fill="FFFFFF"/>
        </w:rPr>
        <w:t> </w:t>
      </w:r>
      <w:r w:rsidRPr="00712449">
        <w:rPr>
          <w:rFonts w:ascii="Tahoma" w:hAnsi="Tahoma" w:cs="Tahoma"/>
          <w:sz w:val="22"/>
          <w:szCs w:val="22"/>
        </w:rPr>
        <w:br/>
      </w:r>
      <w:r w:rsidRPr="00712449">
        <w:rPr>
          <w:rFonts w:ascii="Tahoma" w:hAnsi="Tahoma" w:cs="Tahoma"/>
          <w:sz w:val="22"/>
          <w:szCs w:val="22"/>
          <w:shd w:val="clear" w:color="auto" w:fill="FFFFFF"/>
        </w:rPr>
        <w:t>Termin, określony zgodnie z art. 94 ust. 1</w:t>
      </w:r>
      <w:r w:rsidR="005D28C4">
        <w:rPr>
          <w:rFonts w:ascii="Tahoma" w:hAnsi="Tahoma" w:cs="Tahoma"/>
          <w:sz w:val="22"/>
          <w:szCs w:val="22"/>
          <w:shd w:val="clear" w:color="auto" w:fill="FFFFFF"/>
        </w:rPr>
        <w:t xml:space="preserve"> ustawy Prawo Zamówień Publicznych</w:t>
      </w:r>
      <w:r w:rsidRPr="00712449">
        <w:rPr>
          <w:rFonts w:ascii="Tahoma" w:hAnsi="Tahoma" w:cs="Tahoma"/>
          <w:sz w:val="22"/>
          <w:szCs w:val="22"/>
          <w:shd w:val="clear" w:color="auto" w:fill="FFFFFF"/>
        </w:rPr>
        <w:t>, po którego upływie umowa w sprawie zamówienia publicznego może być zawarta: w terminie nie krótszym niż 5 dni od dnia przesłania zawiadomienia o wyborze najkorzystniejszej oferty.</w:t>
      </w:r>
    </w:p>
    <w:p w:rsidR="000258DB" w:rsidRDefault="000258DB" w:rsidP="00BB1661">
      <w:pPr>
        <w:jc w:val="both"/>
        <w:rPr>
          <w:rFonts w:ascii="Tahoma" w:hAnsi="Tahoma" w:cs="Tahoma"/>
          <w:sz w:val="22"/>
          <w:szCs w:val="22"/>
        </w:rPr>
      </w:pPr>
    </w:p>
    <w:p w:rsidR="005078AA" w:rsidRDefault="005078AA" w:rsidP="00BB1661">
      <w:pPr>
        <w:jc w:val="both"/>
        <w:rPr>
          <w:rFonts w:ascii="Tahoma" w:hAnsi="Tahoma" w:cs="Tahoma"/>
          <w:sz w:val="22"/>
          <w:szCs w:val="22"/>
        </w:rPr>
      </w:pPr>
    </w:p>
    <w:p w:rsidR="005078AA" w:rsidRDefault="005078AA" w:rsidP="00BB1661">
      <w:pPr>
        <w:jc w:val="both"/>
        <w:rPr>
          <w:rFonts w:ascii="Tahoma" w:hAnsi="Tahoma" w:cs="Tahoma"/>
          <w:sz w:val="22"/>
          <w:szCs w:val="22"/>
        </w:rPr>
      </w:pPr>
    </w:p>
    <w:p w:rsidR="005078AA" w:rsidRDefault="005078AA" w:rsidP="00BB1661">
      <w:pPr>
        <w:jc w:val="both"/>
        <w:rPr>
          <w:rFonts w:ascii="Tahoma" w:hAnsi="Tahoma" w:cs="Tahoma"/>
          <w:sz w:val="22"/>
          <w:szCs w:val="22"/>
        </w:rPr>
      </w:pPr>
    </w:p>
    <w:p w:rsidR="005078AA" w:rsidRDefault="005078AA" w:rsidP="005078AA">
      <w:pPr>
        <w:rPr>
          <w:rFonts w:ascii="Tahoma" w:hAnsi="Tahoma" w:cs="Tahoma"/>
          <w:sz w:val="16"/>
          <w:szCs w:val="16"/>
        </w:rPr>
      </w:pPr>
    </w:p>
    <w:p w:rsidR="005078AA" w:rsidRDefault="005078AA" w:rsidP="005078AA">
      <w:pPr>
        <w:rPr>
          <w:rFonts w:ascii="Tahoma" w:hAnsi="Tahoma" w:cs="Tahoma"/>
          <w:sz w:val="16"/>
          <w:szCs w:val="16"/>
        </w:rPr>
      </w:pPr>
    </w:p>
    <w:p w:rsidR="005078AA" w:rsidRDefault="005078AA" w:rsidP="005078AA">
      <w:pPr>
        <w:rPr>
          <w:rFonts w:ascii="Tahoma" w:hAnsi="Tahoma" w:cs="Tahoma"/>
          <w:sz w:val="16"/>
          <w:szCs w:val="16"/>
        </w:rPr>
      </w:pPr>
    </w:p>
    <w:p w:rsidR="005078AA" w:rsidRPr="005078AA" w:rsidRDefault="005078AA" w:rsidP="005078AA">
      <w:pPr>
        <w:tabs>
          <w:tab w:val="left" w:pos="708"/>
          <w:tab w:val="left" w:pos="1416"/>
          <w:tab w:val="left" w:pos="2124"/>
          <w:tab w:val="left" w:pos="2832"/>
          <w:tab w:val="left" w:pos="3540"/>
          <w:tab w:val="left" w:pos="4248"/>
          <w:tab w:val="left" w:pos="4956"/>
          <w:tab w:val="left" w:pos="6240"/>
        </w:tabs>
        <w:rPr>
          <w:rFonts w:ascii="Tahoma" w:hAnsi="Tahoma" w:cs="Tahoma"/>
          <w:sz w:val="22"/>
          <w:szCs w:val="22"/>
        </w:rPr>
      </w:pPr>
      <w:r>
        <w:rPr>
          <w:rFonts w:ascii="Tahoma" w:hAnsi="Tahoma" w:cs="Tahoma"/>
          <w:bCs/>
          <w:iCs/>
          <w:sz w:val="22"/>
          <w:szCs w:val="22"/>
        </w:rPr>
        <w:t>Kołobrzeg dn. 10.11</w:t>
      </w:r>
      <w:r w:rsidRPr="005078AA">
        <w:rPr>
          <w:rFonts w:ascii="Tahoma" w:hAnsi="Tahoma" w:cs="Tahoma"/>
          <w:bCs/>
          <w:iCs/>
          <w:sz w:val="22"/>
          <w:szCs w:val="22"/>
        </w:rPr>
        <w:t>.2020r.</w:t>
      </w:r>
      <w:r w:rsidRPr="005078AA">
        <w:rPr>
          <w:rFonts w:ascii="Tahoma" w:hAnsi="Tahoma" w:cs="Tahoma"/>
          <w:bCs/>
          <w:iCs/>
          <w:sz w:val="22"/>
          <w:szCs w:val="22"/>
        </w:rPr>
        <w:tab/>
      </w:r>
      <w:r w:rsidRPr="005078AA">
        <w:rPr>
          <w:rFonts w:ascii="Tahoma" w:hAnsi="Tahoma" w:cs="Tahoma"/>
          <w:bCs/>
          <w:iCs/>
          <w:sz w:val="22"/>
          <w:szCs w:val="22"/>
        </w:rPr>
        <w:tab/>
      </w:r>
      <w:r w:rsidRPr="005078AA">
        <w:rPr>
          <w:rFonts w:ascii="Tahoma" w:hAnsi="Tahoma" w:cs="Tahoma"/>
          <w:bCs/>
          <w:iCs/>
          <w:sz w:val="22"/>
          <w:szCs w:val="22"/>
        </w:rPr>
        <w:tab/>
        <w:t xml:space="preserve">          </w:t>
      </w:r>
      <w:r w:rsidRPr="005078AA">
        <w:rPr>
          <w:rFonts w:ascii="Tahoma" w:hAnsi="Tahoma" w:cs="Tahoma"/>
          <w:bCs/>
          <w:iCs/>
          <w:sz w:val="22"/>
          <w:szCs w:val="22"/>
        </w:rPr>
        <w:tab/>
        <w:t xml:space="preserve">               W ZASTĘPSTWIE DYREKTORA</w:t>
      </w:r>
    </w:p>
    <w:p w:rsidR="005078AA" w:rsidRPr="005078AA" w:rsidRDefault="005078AA" w:rsidP="005078AA">
      <w:pPr>
        <w:ind w:left="4956" w:firstLine="708"/>
        <w:jc w:val="right"/>
        <w:rPr>
          <w:rFonts w:ascii="Tahoma" w:hAnsi="Tahoma" w:cs="Tahoma"/>
          <w:sz w:val="22"/>
          <w:szCs w:val="22"/>
        </w:rPr>
      </w:pPr>
      <w:r w:rsidRPr="005078AA">
        <w:rPr>
          <w:rFonts w:ascii="Tahoma" w:hAnsi="Tahoma" w:cs="Tahoma"/>
          <w:sz w:val="22"/>
          <w:szCs w:val="22"/>
        </w:rPr>
        <w:t>Arkadiusz Olszewski</w:t>
      </w:r>
    </w:p>
    <w:p w:rsidR="005078AA" w:rsidRPr="005078AA" w:rsidRDefault="005078AA" w:rsidP="005078AA">
      <w:pPr>
        <w:jc w:val="right"/>
        <w:rPr>
          <w:rFonts w:ascii="Tahoma" w:hAnsi="Tahoma" w:cs="Tahoma"/>
          <w:sz w:val="22"/>
          <w:szCs w:val="22"/>
        </w:rPr>
      </w:pPr>
      <w:r w:rsidRPr="005078AA">
        <w:rPr>
          <w:rFonts w:ascii="Tahoma" w:hAnsi="Tahoma" w:cs="Tahoma"/>
          <w:sz w:val="22"/>
          <w:szCs w:val="22"/>
        </w:rPr>
        <w:t xml:space="preserve">Wicedyrektor Zespołu Szkół nr 2 </w:t>
      </w:r>
    </w:p>
    <w:p w:rsidR="005078AA" w:rsidRPr="005078AA" w:rsidRDefault="005078AA" w:rsidP="005078AA">
      <w:pPr>
        <w:jc w:val="right"/>
        <w:rPr>
          <w:rFonts w:ascii="Tahoma" w:hAnsi="Tahoma" w:cs="Tahoma"/>
          <w:sz w:val="22"/>
          <w:szCs w:val="22"/>
        </w:rPr>
      </w:pPr>
      <w:r w:rsidRPr="005078AA">
        <w:rPr>
          <w:rFonts w:ascii="Tahoma" w:hAnsi="Tahoma" w:cs="Tahoma"/>
          <w:sz w:val="22"/>
          <w:szCs w:val="22"/>
        </w:rPr>
        <w:t>im. Bolesława III Krzywoustego w Kołobrzegu</w:t>
      </w:r>
    </w:p>
    <w:p w:rsidR="005078AA" w:rsidRPr="005078AA" w:rsidRDefault="005078AA" w:rsidP="005078AA">
      <w:pPr>
        <w:rPr>
          <w:rFonts w:ascii="Tahoma" w:hAnsi="Tahoma" w:cs="Tahoma"/>
          <w:sz w:val="22"/>
          <w:szCs w:val="22"/>
        </w:rPr>
      </w:pPr>
    </w:p>
    <w:p w:rsidR="005078AA" w:rsidRDefault="005078AA" w:rsidP="005078AA">
      <w:pPr>
        <w:rPr>
          <w:rFonts w:ascii="Tahoma" w:hAnsi="Tahoma" w:cs="Tahoma"/>
          <w:sz w:val="16"/>
          <w:szCs w:val="16"/>
        </w:rPr>
      </w:pPr>
    </w:p>
    <w:p w:rsidR="005078AA" w:rsidRPr="00BB1661" w:rsidRDefault="005078AA" w:rsidP="00BB1661">
      <w:pPr>
        <w:jc w:val="both"/>
        <w:rPr>
          <w:rFonts w:ascii="Tahoma" w:hAnsi="Tahoma" w:cs="Tahoma"/>
          <w:sz w:val="22"/>
          <w:szCs w:val="22"/>
        </w:rPr>
      </w:pPr>
    </w:p>
    <w:sectPr w:rsidR="005078AA" w:rsidRPr="00BB1661" w:rsidSect="0093366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341" w:rsidRDefault="002A0341" w:rsidP="00D64856">
      <w:r>
        <w:separator/>
      </w:r>
    </w:p>
  </w:endnote>
  <w:endnote w:type="continuationSeparator" w:id="0">
    <w:p w:rsidR="002A0341" w:rsidRDefault="002A0341" w:rsidP="00D648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5094"/>
      <w:docPartObj>
        <w:docPartGallery w:val="Page Numbers (Bottom of Page)"/>
        <w:docPartUnique/>
      </w:docPartObj>
    </w:sdtPr>
    <w:sdtContent>
      <w:p w:rsidR="00F63319" w:rsidRDefault="00EC68EF">
        <w:pPr>
          <w:pStyle w:val="Stopka"/>
          <w:jc w:val="center"/>
        </w:pPr>
        <w:fldSimple w:instr=" PAGE   \* MERGEFORMAT ">
          <w:r w:rsidR="005078AA">
            <w:rPr>
              <w:noProof/>
            </w:rPr>
            <w:t>8</w:t>
          </w:r>
        </w:fldSimple>
      </w:p>
    </w:sdtContent>
  </w:sdt>
  <w:p w:rsidR="00F63319" w:rsidRDefault="00F6331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341" w:rsidRDefault="002A0341" w:rsidP="00D64856">
      <w:r>
        <w:separator/>
      </w:r>
    </w:p>
  </w:footnote>
  <w:footnote w:type="continuationSeparator" w:id="0">
    <w:p w:rsidR="002A0341" w:rsidRDefault="002A0341" w:rsidP="00D648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58A" w:rsidRDefault="0050058A">
    <w:pPr>
      <w:pStyle w:val="Nagwek"/>
    </w:pPr>
    <w:r w:rsidRPr="00FB79C9">
      <w:rPr>
        <w:noProof/>
        <w:lang w:eastAsia="pl-PL"/>
      </w:rPr>
      <w:drawing>
        <wp:inline distT="0" distB="0" distL="0" distR="0">
          <wp:extent cx="5490845" cy="51625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0845" cy="516255"/>
                  </a:xfrm>
                  <a:prstGeom prst="rect">
                    <a:avLst/>
                  </a:prstGeom>
                  <a:noFill/>
                  <a:ln>
                    <a:noFill/>
                  </a:ln>
                </pic:spPr>
              </pic:pic>
            </a:graphicData>
          </a:graphic>
        </wp:inline>
      </w:drawing>
    </w:r>
  </w:p>
  <w:p w:rsidR="0050058A" w:rsidRDefault="0050058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D47"/>
    <w:multiLevelType w:val="hybridMultilevel"/>
    <w:tmpl w:val="A67C56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22E0392"/>
    <w:multiLevelType w:val="hybridMultilevel"/>
    <w:tmpl w:val="A67C56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43C112D"/>
    <w:multiLevelType w:val="hybridMultilevel"/>
    <w:tmpl w:val="A67C56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0D70FBC"/>
    <w:multiLevelType w:val="hybridMultilevel"/>
    <w:tmpl w:val="2376C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31E6762"/>
    <w:multiLevelType w:val="hybridMultilevel"/>
    <w:tmpl w:val="26643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2C03B04"/>
    <w:multiLevelType w:val="hybridMultilevel"/>
    <w:tmpl w:val="CFE03980"/>
    <w:lvl w:ilvl="0" w:tplc="66146CA8">
      <w:start w:val="1"/>
      <w:numFmt w:val="decimal"/>
      <w:lvlText w:val="%1."/>
      <w:lvlJc w:val="left"/>
      <w:pPr>
        <w:tabs>
          <w:tab w:val="num" w:pos="360"/>
        </w:tabs>
        <w:ind w:left="357" w:hanging="357"/>
      </w:pPr>
      <w:rPr>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69F05FEC"/>
    <w:multiLevelType w:val="hybridMultilevel"/>
    <w:tmpl w:val="A67C56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64856"/>
    <w:rsid w:val="00003FA5"/>
    <w:rsid w:val="000258DB"/>
    <w:rsid w:val="00027800"/>
    <w:rsid w:val="00095CC6"/>
    <w:rsid w:val="000C0774"/>
    <w:rsid w:val="000C7959"/>
    <w:rsid w:val="00114236"/>
    <w:rsid w:val="00160851"/>
    <w:rsid w:val="00196CBD"/>
    <w:rsid w:val="001A3EDE"/>
    <w:rsid w:val="001A7852"/>
    <w:rsid w:val="00244F48"/>
    <w:rsid w:val="0025744E"/>
    <w:rsid w:val="002A0341"/>
    <w:rsid w:val="002D5D23"/>
    <w:rsid w:val="002E434C"/>
    <w:rsid w:val="002E55CE"/>
    <w:rsid w:val="002F72AB"/>
    <w:rsid w:val="00361651"/>
    <w:rsid w:val="00385849"/>
    <w:rsid w:val="00415E6F"/>
    <w:rsid w:val="00446ADD"/>
    <w:rsid w:val="004F50ED"/>
    <w:rsid w:val="0050058A"/>
    <w:rsid w:val="005061B1"/>
    <w:rsid w:val="005078AA"/>
    <w:rsid w:val="00511026"/>
    <w:rsid w:val="00576DC2"/>
    <w:rsid w:val="005A3761"/>
    <w:rsid w:val="005D28C4"/>
    <w:rsid w:val="005F196C"/>
    <w:rsid w:val="00645EAF"/>
    <w:rsid w:val="006461A0"/>
    <w:rsid w:val="00674274"/>
    <w:rsid w:val="00712449"/>
    <w:rsid w:val="0071317B"/>
    <w:rsid w:val="0072452B"/>
    <w:rsid w:val="007F2E4A"/>
    <w:rsid w:val="008154B9"/>
    <w:rsid w:val="00817A3C"/>
    <w:rsid w:val="00833A52"/>
    <w:rsid w:val="008A5FF8"/>
    <w:rsid w:val="0093366F"/>
    <w:rsid w:val="009C5902"/>
    <w:rsid w:val="009F5C7B"/>
    <w:rsid w:val="00A2110F"/>
    <w:rsid w:val="00AD7E73"/>
    <w:rsid w:val="00AF522F"/>
    <w:rsid w:val="00B55F08"/>
    <w:rsid w:val="00B61E7D"/>
    <w:rsid w:val="00B725D0"/>
    <w:rsid w:val="00BB1661"/>
    <w:rsid w:val="00C15550"/>
    <w:rsid w:val="00C241B6"/>
    <w:rsid w:val="00C943EA"/>
    <w:rsid w:val="00CD17EE"/>
    <w:rsid w:val="00CF0FD1"/>
    <w:rsid w:val="00D31D57"/>
    <w:rsid w:val="00D64856"/>
    <w:rsid w:val="00D745B6"/>
    <w:rsid w:val="00DD14AE"/>
    <w:rsid w:val="00E473BE"/>
    <w:rsid w:val="00E964FF"/>
    <w:rsid w:val="00EC68EF"/>
    <w:rsid w:val="00F24CD2"/>
    <w:rsid w:val="00F6331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485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4856"/>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D64856"/>
  </w:style>
  <w:style w:type="paragraph" w:styleId="Stopka">
    <w:name w:val="footer"/>
    <w:basedOn w:val="Normalny"/>
    <w:link w:val="StopkaZnak"/>
    <w:uiPriority w:val="99"/>
    <w:unhideWhenUsed/>
    <w:rsid w:val="00D64856"/>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D64856"/>
  </w:style>
  <w:style w:type="character" w:styleId="Hipercze">
    <w:name w:val="Hyperlink"/>
    <w:basedOn w:val="Domylnaczcionkaakapitu"/>
    <w:uiPriority w:val="99"/>
    <w:unhideWhenUsed/>
    <w:rsid w:val="00D64856"/>
    <w:rPr>
      <w:color w:val="0563C1" w:themeColor="hyperlink"/>
      <w:u w:val="single"/>
    </w:rPr>
  </w:style>
  <w:style w:type="character" w:customStyle="1" w:styleId="UnresolvedMention">
    <w:name w:val="Unresolved Mention"/>
    <w:basedOn w:val="Domylnaczcionkaakapitu"/>
    <w:uiPriority w:val="99"/>
    <w:semiHidden/>
    <w:unhideWhenUsed/>
    <w:rsid w:val="00D64856"/>
    <w:rPr>
      <w:color w:val="605E5C"/>
      <w:shd w:val="clear" w:color="auto" w:fill="E1DFDD"/>
    </w:rPr>
  </w:style>
  <w:style w:type="paragraph" w:styleId="Tekstdymka">
    <w:name w:val="Balloon Text"/>
    <w:basedOn w:val="Normalny"/>
    <w:link w:val="TekstdymkaZnak"/>
    <w:uiPriority w:val="99"/>
    <w:semiHidden/>
    <w:unhideWhenUsed/>
    <w:rsid w:val="00DD14AE"/>
    <w:rPr>
      <w:rFonts w:ascii="Tahoma" w:hAnsi="Tahoma" w:cs="Tahoma"/>
      <w:sz w:val="16"/>
      <w:szCs w:val="16"/>
    </w:rPr>
  </w:style>
  <w:style w:type="character" w:customStyle="1" w:styleId="TekstdymkaZnak">
    <w:name w:val="Tekst dymka Znak"/>
    <w:basedOn w:val="Domylnaczcionkaakapitu"/>
    <w:link w:val="Tekstdymka"/>
    <w:uiPriority w:val="99"/>
    <w:semiHidden/>
    <w:rsid w:val="00DD14AE"/>
    <w:rPr>
      <w:rFonts w:ascii="Tahoma" w:eastAsia="Times New Roman" w:hAnsi="Tahoma" w:cs="Tahoma"/>
      <w:sz w:val="16"/>
      <w:szCs w:val="16"/>
      <w:lang w:eastAsia="pl-PL"/>
    </w:rPr>
  </w:style>
  <w:style w:type="paragraph" w:styleId="Akapitzlist">
    <w:name w:val="List Paragraph"/>
    <w:basedOn w:val="Normalny"/>
    <w:uiPriority w:val="34"/>
    <w:qFormat/>
    <w:rsid w:val="00415E6F"/>
    <w:pPr>
      <w:ind w:left="720"/>
      <w:contextualSpacing/>
    </w:pPr>
  </w:style>
</w:styles>
</file>

<file path=word/webSettings.xml><?xml version="1.0" encoding="utf-8"?>
<w:webSettings xmlns:r="http://schemas.openxmlformats.org/officeDocument/2006/relationships" xmlns:w="http://schemas.openxmlformats.org/wordprocessingml/2006/main">
  <w:divs>
    <w:div w:id="207350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3216</Words>
  <Characters>19300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Heger</dc:creator>
  <cp:lastModifiedBy>Ela</cp:lastModifiedBy>
  <cp:revision>11</cp:revision>
  <cp:lastPrinted>2020-11-10T11:54:00Z</cp:lastPrinted>
  <dcterms:created xsi:type="dcterms:W3CDTF">2020-11-09T11:28:00Z</dcterms:created>
  <dcterms:modified xsi:type="dcterms:W3CDTF">2020-11-10T12:09:00Z</dcterms:modified>
</cp:coreProperties>
</file>